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tabs>
          <w:tab w:pos="2533" w:val="left" w:leader="none"/>
        </w:tabs>
        <w:spacing w:before="79"/>
        <w:ind w:left="100"/>
      </w:pPr>
      <w:r>
        <w:rPr/>
        <w:t>Date: </w:t>
      </w:r>
      <w:r>
        <w:rPr>
          <w:u w:val="single"/>
        </w:rPr>
        <w:t> </w:t>
        <w:tab/>
      </w:r>
    </w:p>
    <w:p>
      <w:pPr>
        <w:pStyle w:val="BodyText"/>
        <w:rPr>
          <w:sz w:val="30"/>
        </w:rPr>
      </w:pPr>
      <w:r>
        <w:rPr/>
        <w:br w:type="column"/>
      </w:r>
      <w:r>
        <w:rPr>
          <w:sz w:val="30"/>
        </w:rPr>
      </w:r>
    </w:p>
    <w:p>
      <w:pPr>
        <w:pStyle w:val="BodyText"/>
        <w:rPr>
          <w:sz w:val="25"/>
        </w:rPr>
      </w:pPr>
    </w:p>
    <w:p>
      <w:pPr>
        <w:spacing w:before="0"/>
        <w:ind w:left="100" w:right="0" w:firstLine="0"/>
        <w:jc w:val="left"/>
        <w:rPr>
          <w:b/>
          <w:sz w:val="28"/>
        </w:rPr>
      </w:pPr>
      <w:r>
        <w:rPr>
          <w:b/>
          <w:sz w:val="28"/>
        </w:rPr>
        <w:t>EMPLOYMENT CONTRACT</w:t>
      </w:r>
    </w:p>
    <w:p>
      <w:pPr>
        <w:spacing w:after="0"/>
        <w:jc w:val="left"/>
        <w:rPr>
          <w:sz w:val="28"/>
        </w:rPr>
        <w:sectPr>
          <w:type w:val="continuous"/>
          <w:pgSz w:w="12240" w:h="15840"/>
          <w:pgMar w:top="1360" w:bottom="280" w:left="1340" w:right="1320"/>
          <w:cols w:num="2" w:equalWidth="0">
            <w:col w:w="2574" w:space="234"/>
            <w:col w:w="6772"/>
          </w:cols>
        </w:sectPr>
      </w:pPr>
    </w:p>
    <w:p>
      <w:pPr>
        <w:pStyle w:val="BodyText"/>
        <w:tabs>
          <w:tab w:pos="8501" w:val="left" w:leader="none"/>
        </w:tabs>
        <w:spacing w:line="275" w:lineRule="exact"/>
        <w:ind w:left="100"/>
      </w:pPr>
      <w:r>
        <w:rPr/>
        <w:t>This</w:t>
      </w:r>
      <w:r>
        <w:rPr>
          <w:spacing w:val="27"/>
        </w:rPr>
        <w:t> </w:t>
      </w:r>
      <w:r>
        <w:rPr/>
        <w:t>Employment</w:t>
      </w:r>
      <w:r>
        <w:rPr>
          <w:spacing w:val="26"/>
        </w:rPr>
        <w:t> </w:t>
      </w:r>
      <w:r>
        <w:rPr/>
        <w:t>Contract</w:t>
      </w:r>
      <w:r>
        <w:rPr>
          <w:spacing w:val="28"/>
        </w:rPr>
        <w:t> </w:t>
      </w:r>
      <w:r>
        <w:rPr/>
        <w:t>is</w:t>
      </w:r>
      <w:r>
        <w:rPr>
          <w:spacing w:val="29"/>
        </w:rPr>
        <w:t> </w:t>
      </w:r>
      <w:r>
        <w:rPr/>
        <w:t>made</w:t>
      </w:r>
      <w:r>
        <w:rPr>
          <w:spacing w:val="26"/>
        </w:rPr>
        <w:t> </w:t>
      </w:r>
      <w:r>
        <w:rPr/>
        <w:t>and</w:t>
      </w:r>
      <w:r>
        <w:rPr>
          <w:spacing w:val="26"/>
        </w:rPr>
        <w:t> </w:t>
      </w:r>
      <w:r>
        <w:rPr/>
        <w:t>entered</w:t>
      </w:r>
      <w:r>
        <w:rPr>
          <w:spacing w:val="29"/>
        </w:rPr>
        <w:t> </w:t>
      </w:r>
      <w:r>
        <w:rPr/>
        <w:t>into</w:t>
      </w:r>
      <w:r>
        <w:rPr>
          <w:spacing w:val="26"/>
        </w:rPr>
        <w:t> </w:t>
      </w:r>
      <w:r>
        <w:rPr/>
        <w:t>on</w:t>
      </w:r>
      <w:r>
        <w:rPr>
          <w:spacing w:val="27"/>
        </w:rPr>
        <w:t> </w:t>
      </w:r>
      <w:r>
        <w:rPr/>
        <w:t>this</w:t>
      </w:r>
      <w:r>
        <w:rPr>
          <w:u w:val="single" w:color="00AE4F"/>
        </w:rPr>
        <w:t> </w:t>
        <w:tab/>
      </w:r>
      <w:r>
        <w:rPr/>
        <w:t>Month</w:t>
      </w:r>
      <w:r>
        <w:rPr>
          <w:spacing w:val="28"/>
        </w:rPr>
        <w:t> </w:t>
      </w:r>
      <w:r>
        <w:rPr/>
        <w:t>of</w:t>
      </w:r>
    </w:p>
    <w:p>
      <w:pPr>
        <w:pStyle w:val="BodyText"/>
        <w:tabs>
          <w:tab w:pos="875" w:val="left" w:leader="none"/>
          <w:tab w:pos="5630" w:val="left" w:leader="none"/>
        </w:tabs>
        <w:ind w:left="100"/>
      </w:pPr>
      <w:r>
        <w:rPr>
          <w:u w:val="single" w:color="00AE4F"/>
        </w:rPr>
        <w:t> </w:t>
        <w:tab/>
      </w:r>
      <w:r>
        <w:rPr/>
        <w:t>201_ by</w:t>
      </w:r>
      <w:r>
        <w:rPr>
          <w:spacing w:val="-3"/>
        </w:rPr>
        <w:t> </w:t>
      </w:r>
      <w:r>
        <w:rPr/>
        <w:t>and between</w:t>
      </w:r>
      <w:r>
        <w:rPr>
          <w:u w:val="single" w:color="00AE4F"/>
        </w:rPr>
        <w:t> </w:t>
        <w:tab/>
      </w:r>
      <w:r>
        <w:rPr/>
        <w:t>(Employer) . represented in the</w:t>
      </w:r>
      <w:r>
        <w:rPr>
          <w:spacing w:val="-5"/>
        </w:rPr>
        <w:t> </w:t>
      </w:r>
      <w:r>
        <w:rPr/>
        <w:t>contract</w:t>
      </w:r>
    </w:p>
    <w:p>
      <w:pPr>
        <w:pStyle w:val="BodyText"/>
        <w:tabs>
          <w:tab w:pos="4039" w:val="left" w:leader="none"/>
        </w:tabs>
        <w:ind w:left="100"/>
      </w:pPr>
      <w:r>
        <w:rPr/>
        <w:pict>
          <v:group style="position:absolute;margin-left:88.823997pt;margin-top:12.523103pt;width:183.15pt;height:1.3pt;mso-position-horizontal-relative:page;mso-position-vertical-relative:paragraph;z-index:1024" coordorigin="1776,250" coordsize="3663,26">
            <v:shape style="position:absolute;left:1776;top:271;width:3603;height:2" coordorigin="1776,271" coordsize="3603,0" path="m1776,271l3816,271m3819,271l5379,271e" filled="false" stroked="true" strokeweight=".48pt" strokecolor="#00ae4f">
              <v:path arrowok="t"/>
              <v:stroke dashstyle="solid"/>
            </v:shape>
            <v:rect style="position:absolute;left:5379;top:250;width:60;height:24" filled="true" fillcolor="#000000" stroked="false">
              <v:fill type="solid"/>
            </v:rect>
            <w10:wrap type="none"/>
          </v:group>
        </w:pict>
      </w:r>
      <w:r>
        <w:rPr/>
        <w:t>by</w:t>
        <w:tab/>
      </w:r>
      <w:r>
        <w:rPr>
          <w:b/>
          <w:i/>
        </w:rPr>
        <w:t>,</w:t>
      </w:r>
      <w:r>
        <w:rPr/>
        <w:t>a</w:t>
      </w:r>
      <w:r>
        <w:rPr>
          <w:spacing w:val="36"/>
        </w:rPr>
        <w:t> </w:t>
      </w:r>
      <w:r>
        <w:rPr/>
        <w:t>licenced</w:t>
      </w:r>
      <w:r>
        <w:rPr>
          <w:spacing w:val="38"/>
        </w:rPr>
        <w:t> </w:t>
      </w:r>
      <w:r>
        <w:rPr/>
        <w:t>recruiting</w:t>
      </w:r>
      <w:r>
        <w:rPr>
          <w:spacing w:val="38"/>
        </w:rPr>
        <w:t> </w:t>
      </w:r>
      <w:r>
        <w:rPr/>
        <w:t>agency</w:t>
      </w:r>
      <w:r>
        <w:rPr>
          <w:spacing w:val="32"/>
        </w:rPr>
        <w:t> </w:t>
      </w:r>
      <w:r>
        <w:rPr/>
        <w:t>which</w:t>
      </w:r>
      <w:r>
        <w:rPr>
          <w:spacing w:val="37"/>
        </w:rPr>
        <w:t> </w:t>
      </w:r>
      <w:r>
        <w:rPr/>
        <w:t>shall</w:t>
      </w:r>
      <w:r>
        <w:rPr>
          <w:spacing w:val="38"/>
        </w:rPr>
        <w:t> </w:t>
      </w:r>
      <w:r>
        <w:rPr/>
        <w:t>be</w:t>
      </w:r>
      <w:r>
        <w:rPr>
          <w:spacing w:val="37"/>
        </w:rPr>
        <w:t> </w:t>
      </w:r>
      <w:r>
        <w:rPr/>
        <w:t>joint</w:t>
      </w:r>
      <w:r>
        <w:rPr>
          <w:spacing w:val="37"/>
        </w:rPr>
        <w:t> </w:t>
      </w:r>
      <w:r>
        <w:rPr/>
        <w:t>and</w:t>
      </w:r>
    </w:p>
    <w:p>
      <w:pPr>
        <w:pStyle w:val="BodyText"/>
        <w:tabs>
          <w:tab w:pos="1791" w:val="left" w:leader="none"/>
          <w:tab w:pos="3715" w:val="left" w:leader="none"/>
          <w:tab w:pos="4821" w:val="left" w:leader="none"/>
          <w:tab w:pos="6755" w:val="left" w:leader="none"/>
          <w:tab w:pos="8484" w:val="left" w:leader="none"/>
        </w:tabs>
        <w:ind w:left="100"/>
      </w:pPr>
      <w:r>
        <w:rPr/>
        <w:t>severally</w:t>
        <w:tab/>
        <w:t>responsible</w:t>
        <w:tab/>
        <w:t>for</w:t>
        <w:tab/>
        <w:t>compliance</w:t>
        <w:tab/>
        <w:t>herewith,</w:t>
        <w:tab/>
        <w:t>Employee</w:t>
      </w:r>
    </w:p>
    <w:p>
      <w:pPr>
        <w:pStyle w:val="BodyText"/>
        <w:ind w:left="100"/>
      </w:pPr>
      <w:r>
        <w:rPr/>
        <w:t>………………………………………..of Passport No. ………...</w:t>
      </w:r>
    </w:p>
    <w:p>
      <w:pPr>
        <w:pStyle w:val="BodyText"/>
        <w:ind w:left="100"/>
      </w:pPr>
      <w:r>
        <w:rPr/>
        <w:t>Both of whom bind themselves to the following terms and conditions:-</w:t>
      </w:r>
    </w:p>
    <w:p>
      <w:pPr>
        <w:pStyle w:val="BodyText"/>
      </w:pPr>
    </w:p>
    <w:p>
      <w:pPr>
        <w:pStyle w:val="BodyText"/>
        <w:ind w:left="100"/>
      </w:pPr>
      <w:r>
        <w:rPr/>
        <w:t>Basic terms of contract:-</w:t>
      </w:r>
    </w:p>
    <w:p>
      <w:pPr>
        <w:pStyle w:val="Heading1"/>
        <w:numPr>
          <w:ilvl w:val="0"/>
          <w:numId w:val="1"/>
        </w:numPr>
        <w:tabs>
          <w:tab w:pos="1180" w:val="left" w:leader="none"/>
          <w:tab w:pos="1181" w:val="left" w:leader="none"/>
        </w:tabs>
        <w:spacing w:line="240" w:lineRule="auto" w:before="0" w:after="0"/>
        <w:ind w:left="1180" w:right="0" w:hanging="720"/>
        <w:jc w:val="left"/>
      </w:pPr>
      <w:r>
        <w:rPr/>
        <w:t>Employer’s</w:t>
      </w:r>
      <w:r>
        <w:rPr>
          <w:spacing w:val="-1"/>
        </w:rPr>
        <w:t> </w:t>
      </w:r>
      <w:r>
        <w:rPr/>
        <w:t>Responsibility</w:t>
      </w:r>
    </w:p>
    <w:p>
      <w:pPr>
        <w:pStyle w:val="BodyText"/>
        <w:rPr>
          <w:b/>
        </w:rPr>
      </w:pPr>
    </w:p>
    <w:p>
      <w:pPr>
        <w:pStyle w:val="BodyText"/>
        <w:spacing w:before="1"/>
        <w:ind w:left="1180" w:right="121"/>
        <w:jc w:val="both"/>
      </w:pPr>
      <w:r>
        <w:rPr/>
        <w:t>The employer (or his attorney in Myanmar) shall brief and explain to the Employee with regard to the terms and conditions of employment, which include type of work, salary/wages, facilities provided and the standard regulation of the employer company before commencement of</w:t>
      </w:r>
      <w:r>
        <w:rPr>
          <w:spacing w:val="-8"/>
        </w:rPr>
        <w:t> </w:t>
      </w:r>
      <w:r>
        <w:rPr/>
        <w:t>employment.</w:t>
      </w:r>
    </w:p>
    <w:p>
      <w:pPr>
        <w:pStyle w:val="BodyText"/>
        <w:spacing w:before="11"/>
        <w:rPr>
          <w:sz w:val="23"/>
        </w:rPr>
      </w:pPr>
    </w:p>
    <w:p>
      <w:pPr>
        <w:pStyle w:val="Heading1"/>
        <w:numPr>
          <w:ilvl w:val="0"/>
          <w:numId w:val="1"/>
        </w:numPr>
        <w:tabs>
          <w:tab w:pos="1180" w:val="left" w:leader="none"/>
          <w:tab w:pos="1181" w:val="left" w:leader="none"/>
        </w:tabs>
        <w:spacing w:line="240" w:lineRule="auto" w:before="0" w:after="0"/>
        <w:ind w:left="1180" w:right="0" w:hanging="720"/>
        <w:jc w:val="left"/>
      </w:pPr>
      <w:r>
        <w:rPr/>
        <w:t>Job Category</w:t>
      </w:r>
      <w:r>
        <w:rPr>
          <w:spacing w:val="-1"/>
        </w:rPr>
        <w:t> </w:t>
      </w:r>
      <w:r>
        <w:rPr/>
        <w:t>:</w:t>
      </w:r>
    </w:p>
    <w:p>
      <w:pPr>
        <w:pStyle w:val="BodyText"/>
        <w:rPr>
          <w:b/>
        </w:rPr>
      </w:pPr>
    </w:p>
    <w:p>
      <w:pPr>
        <w:pStyle w:val="ListParagraph"/>
        <w:numPr>
          <w:ilvl w:val="1"/>
          <w:numId w:val="1"/>
        </w:numPr>
        <w:tabs>
          <w:tab w:pos="1541" w:val="left" w:leader="none"/>
        </w:tabs>
        <w:spacing w:line="240" w:lineRule="auto" w:before="0" w:after="0"/>
        <w:ind w:left="1540" w:right="0" w:hanging="360"/>
        <w:jc w:val="both"/>
        <w:rPr>
          <w:sz w:val="24"/>
        </w:rPr>
      </w:pPr>
      <w:r>
        <w:rPr>
          <w:sz w:val="24"/>
        </w:rPr>
        <w:t>Employee’s Job title or position : General</w:t>
      </w:r>
      <w:r>
        <w:rPr>
          <w:spacing w:val="-9"/>
          <w:sz w:val="24"/>
        </w:rPr>
        <w:t> </w:t>
      </w:r>
      <w:r>
        <w:rPr>
          <w:sz w:val="24"/>
        </w:rPr>
        <w:t>Worker</w:t>
      </w:r>
    </w:p>
    <w:p>
      <w:pPr>
        <w:pStyle w:val="ListParagraph"/>
        <w:numPr>
          <w:ilvl w:val="1"/>
          <w:numId w:val="1"/>
        </w:numPr>
        <w:tabs>
          <w:tab w:pos="1541" w:val="left" w:leader="none"/>
          <w:tab w:pos="5140" w:val="left" w:leader="none"/>
        </w:tabs>
        <w:spacing w:line="240" w:lineRule="auto" w:before="0" w:after="0"/>
        <w:ind w:left="1540" w:right="0" w:hanging="360"/>
        <w:jc w:val="both"/>
        <w:rPr>
          <w:sz w:val="24"/>
        </w:rPr>
      </w:pPr>
      <w:r>
        <w:rPr>
          <w:sz w:val="24"/>
        </w:rPr>
        <w:t>Nature</w:t>
      </w:r>
      <w:r>
        <w:rPr>
          <w:spacing w:val="-3"/>
          <w:sz w:val="24"/>
        </w:rPr>
        <w:t> </w:t>
      </w:r>
      <w:r>
        <w:rPr>
          <w:sz w:val="24"/>
        </w:rPr>
        <w:t>of Work</w:t>
        <w:tab/>
        <w:t>: Construction</w:t>
      </w:r>
    </w:p>
    <w:p>
      <w:pPr>
        <w:pStyle w:val="ListParagraph"/>
        <w:numPr>
          <w:ilvl w:val="1"/>
          <w:numId w:val="1"/>
        </w:numPr>
        <w:tabs>
          <w:tab w:pos="1541" w:val="left" w:leader="none"/>
          <w:tab w:pos="5140" w:val="left" w:leader="none"/>
        </w:tabs>
        <w:spacing w:line="240" w:lineRule="auto" w:before="0" w:after="0"/>
        <w:ind w:left="1540" w:right="0" w:hanging="360"/>
        <w:jc w:val="both"/>
        <w:rPr>
          <w:sz w:val="24"/>
        </w:rPr>
      </w:pPr>
      <w:r>
        <w:rPr>
          <w:sz w:val="24"/>
        </w:rPr>
        <w:t>Age</w:t>
        <w:tab/>
        <w:t>: from 21 to 40 years</w:t>
      </w:r>
      <w:r>
        <w:rPr>
          <w:spacing w:val="1"/>
          <w:sz w:val="24"/>
        </w:rPr>
        <w:t> </w:t>
      </w:r>
      <w:r>
        <w:rPr>
          <w:sz w:val="24"/>
        </w:rPr>
        <w:t>old</w:t>
      </w:r>
    </w:p>
    <w:p>
      <w:pPr>
        <w:pStyle w:val="ListParagraph"/>
        <w:numPr>
          <w:ilvl w:val="1"/>
          <w:numId w:val="1"/>
        </w:numPr>
        <w:tabs>
          <w:tab w:pos="1541" w:val="left" w:leader="none"/>
          <w:tab w:pos="5140" w:val="left" w:leader="none"/>
        </w:tabs>
        <w:spacing w:line="240" w:lineRule="auto" w:before="0" w:after="0"/>
        <w:ind w:left="1540" w:right="0" w:hanging="360"/>
        <w:jc w:val="both"/>
        <w:rPr>
          <w:sz w:val="24"/>
        </w:rPr>
      </w:pPr>
      <w:r>
        <w:rPr>
          <w:sz w:val="24"/>
        </w:rPr>
        <w:t>Sex</w:t>
        <w:tab/>
        <w:t>: Male</w:t>
      </w:r>
    </w:p>
    <w:p>
      <w:pPr>
        <w:pStyle w:val="BodyText"/>
      </w:pPr>
    </w:p>
    <w:p>
      <w:pPr>
        <w:pStyle w:val="Heading1"/>
        <w:numPr>
          <w:ilvl w:val="0"/>
          <w:numId w:val="1"/>
        </w:numPr>
        <w:tabs>
          <w:tab w:pos="1180" w:val="left" w:leader="none"/>
          <w:tab w:pos="1181" w:val="left" w:leader="none"/>
        </w:tabs>
        <w:spacing w:line="240" w:lineRule="auto" w:before="0" w:after="0"/>
        <w:ind w:left="1180" w:right="0" w:hanging="1080"/>
        <w:jc w:val="left"/>
      </w:pPr>
      <w:r>
        <w:rPr/>
        <w:t>Salary</w:t>
      </w:r>
    </w:p>
    <w:p>
      <w:pPr>
        <w:pStyle w:val="BodyText"/>
        <w:spacing w:before="1"/>
        <w:rPr>
          <w:b/>
        </w:rPr>
      </w:pPr>
    </w:p>
    <w:p>
      <w:pPr>
        <w:pStyle w:val="ListParagraph"/>
        <w:numPr>
          <w:ilvl w:val="1"/>
          <w:numId w:val="1"/>
        </w:numPr>
        <w:tabs>
          <w:tab w:pos="1541" w:val="left" w:leader="none"/>
        </w:tabs>
        <w:spacing w:line="240" w:lineRule="auto" w:before="0" w:after="0"/>
        <w:ind w:left="1540" w:right="0" w:hanging="360"/>
        <w:jc w:val="both"/>
        <w:rPr>
          <w:sz w:val="24"/>
        </w:rPr>
      </w:pPr>
      <w:r>
        <w:rPr>
          <w:sz w:val="24"/>
        </w:rPr>
        <w:t>Salary permonth : RM1,300.00 (RM50.00/8hrs x 26</w:t>
      </w:r>
      <w:r>
        <w:rPr>
          <w:spacing w:val="-34"/>
          <w:sz w:val="24"/>
        </w:rPr>
        <w:t> </w:t>
      </w:r>
      <w:r>
        <w:rPr>
          <w:sz w:val="24"/>
        </w:rPr>
        <w:t>days)</w:t>
      </w:r>
    </w:p>
    <w:p>
      <w:pPr>
        <w:pStyle w:val="ListParagraph"/>
        <w:numPr>
          <w:ilvl w:val="1"/>
          <w:numId w:val="1"/>
        </w:numPr>
        <w:tabs>
          <w:tab w:pos="1541" w:val="left" w:leader="none"/>
        </w:tabs>
        <w:spacing w:line="240" w:lineRule="auto" w:before="0" w:after="0"/>
        <w:ind w:left="1540" w:right="0" w:hanging="360"/>
        <w:jc w:val="both"/>
        <w:rPr>
          <w:sz w:val="24"/>
        </w:rPr>
      </w:pPr>
      <w:r>
        <w:rPr>
          <w:sz w:val="24"/>
        </w:rPr>
        <w:t>Overtime Allowance </w:t>
      </w:r>
      <w:r>
        <w:rPr>
          <w:spacing w:val="31"/>
          <w:sz w:val="24"/>
        </w:rPr>
        <w:t> </w:t>
      </w:r>
      <w:r>
        <w:rPr>
          <w:sz w:val="24"/>
        </w:rPr>
        <w:t>:</w:t>
      </w:r>
    </w:p>
    <w:p>
      <w:pPr>
        <w:pStyle w:val="ListParagraph"/>
        <w:numPr>
          <w:ilvl w:val="1"/>
          <w:numId w:val="1"/>
        </w:numPr>
        <w:tabs>
          <w:tab w:pos="1541" w:val="left" w:leader="none"/>
        </w:tabs>
        <w:spacing w:line="240" w:lineRule="auto" w:before="0" w:after="0"/>
        <w:ind w:left="1540" w:right="0" w:hanging="360"/>
        <w:jc w:val="both"/>
        <w:rPr>
          <w:sz w:val="24"/>
        </w:rPr>
      </w:pPr>
      <w:r>
        <w:rPr>
          <w:sz w:val="24"/>
        </w:rPr>
        <w:t>Meal Allowance        </w:t>
      </w:r>
      <w:r>
        <w:rPr>
          <w:spacing w:val="25"/>
          <w:sz w:val="24"/>
        </w:rPr>
        <w:t> </w:t>
      </w:r>
      <w:r>
        <w:rPr>
          <w:sz w:val="24"/>
        </w:rPr>
        <w:t>:</w:t>
      </w:r>
    </w:p>
    <w:p>
      <w:pPr>
        <w:pStyle w:val="ListParagraph"/>
        <w:numPr>
          <w:ilvl w:val="1"/>
          <w:numId w:val="1"/>
        </w:numPr>
        <w:tabs>
          <w:tab w:pos="1541" w:val="left" w:leader="none"/>
        </w:tabs>
        <w:spacing w:line="240" w:lineRule="auto" w:before="0" w:after="0"/>
        <w:ind w:left="1540" w:right="0" w:hanging="360"/>
        <w:jc w:val="both"/>
        <w:rPr>
          <w:sz w:val="24"/>
        </w:rPr>
      </w:pPr>
      <w:r>
        <w:rPr>
          <w:sz w:val="24"/>
        </w:rPr>
        <w:t>Total Monthly Salary</w:t>
      </w:r>
      <w:r>
        <w:rPr>
          <w:spacing w:val="29"/>
          <w:sz w:val="24"/>
        </w:rPr>
        <w:t> </w:t>
      </w:r>
      <w:r>
        <w:rPr>
          <w:sz w:val="24"/>
        </w:rPr>
        <w:t>:</w:t>
      </w:r>
    </w:p>
    <w:p>
      <w:pPr>
        <w:pStyle w:val="BodyText"/>
        <w:spacing w:before="11"/>
      </w:pPr>
    </w:p>
    <w:p>
      <w:pPr>
        <w:pStyle w:val="BodyText"/>
        <w:spacing w:line="228" w:lineRule="auto"/>
        <w:ind w:left="1180" w:right="31"/>
      </w:pPr>
      <w:r>
        <w:rPr/>
        <w:t>Payment of salary shall be made at the end of each calendar month and not later than 7</w:t>
      </w:r>
      <w:r>
        <w:rPr>
          <w:position w:val="9"/>
          <w:sz w:val="16"/>
        </w:rPr>
        <w:t>th </w:t>
      </w:r>
      <w:r>
        <w:rPr/>
        <w:t>of the following month.</w:t>
      </w:r>
    </w:p>
    <w:p>
      <w:pPr>
        <w:pStyle w:val="BodyText"/>
        <w:spacing w:before="1"/>
      </w:pPr>
    </w:p>
    <w:p>
      <w:pPr>
        <w:pStyle w:val="Heading1"/>
        <w:numPr>
          <w:ilvl w:val="0"/>
          <w:numId w:val="1"/>
        </w:numPr>
        <w:tabs>
          <w:tab w:pos="1180" w:val="left" w:leader="none"/>
          <w:tab w:pos="1181" w:val="left" w:leader="none"/>
        </w:tabs>
        <w:spacing w:line="240" w:lineRule="auto" w:before="0" w:after="0"/>
        <w:ind w:left="1180" w:right="0" w:hanging="720"/>
        <w:jc w:val="left"/>
      </w:pPr>
      <w:r>
        <w:rPr/>
        <w:t>Working Hours</w:t>
      </w:r>
    </w:p>
    <w:p>
      <w:pPr>
        <w:pStyle w:val="BodyText"/>
        <w:rPr>
          <w:b/>
        </w:rPr>
      </w:pPr>
    </w:p>
    <w:p>
      <w:pPr>
        <w:pStyle w:val="ListParagraph"/>
        <w:numPr>
          <w:ilvl w:val="1"/>
          <w:numId w:val="2"/>
        </w:numPr>
        <w:tabs>
          <w:tab w:pos="1900" w:val="left" w:leader="none"/>
          <w:tab w:pos="1901" w:val="left" w:leader="none"/>
        </w:tabs>
        <w:spacing w:line="240" w:lineRule="auto" w:before="0" w:after="0"/>
        <w:ind w:left="1900" w:right="0" w:hanging="720"/>
        <w:jc w:val="left"/>
        <w:rPr>
          <w:sz w:val="24"/>
        </w:rPr>
      </w:pPr>
      <w:r>
        <w:rPr>
          <w:sz w:val="24"/>
        </w:rPr>
        <w:t>the Employee shall perform eight (8) hours work in a</w:t>
      </w:r>
      <w:r>
        <w:rPr>
          <w:spacing w:val="-5"/>
          <w:sz w:val="24"/>
        </w:rPr>
        <w:t> </w:t>
      </w:r>
      <w:r>
        <w:rPr>
          <w:sz w:val="24"/>
        </w:rPr>
        <w:t>day.</w:t>
      </w:r>
    </w:p>
    <w:p>
      <w:pPr>
        <w:pStyle w:val="BodyText"/>
        <w:spacing w:before="1"/>
      </w:pPr>
    </w:p>
    <w:p>
      <w:pPr>
        <w:pStyle w:val="ListParagraph"/>
        <w:numPr>
          <w:ilvl w:val="1"/>
          <w:numId w:val="2"/>
        </w:numPr>
        <w:tabs>
          <w:tab w:pos="1901" w:val="left" w:leader="none"/>
        </w:tabs>
        <w:spacing w:line="240" w:lineRule="auto" w:before="0" w:after="0"/>
        <w:ind w:left="1900" w:right="119" w:hanging="720"/>
        <w:jc w:val="both"/>
        <w:rPr>
          <w:sz w:val="24"/>
        </w:rPr>
      </w:pPr>
      <w:r>
        <w:rPr>
          <w:sz w:val="24"/>
        </w:rPr>
        <w:t>Any additional work done beyond the normal working hours (overtime) shall be rewarded in accordance with the rate provided in the Malaysian Employment Act. Overtime rate that is for Week Days Overtime will be paid based on 1 hour x 1.5 hours, Overtime rate that is for Rest Days Overtime</w:t>
      </w:r>
      <w:r>
        <w:rPr>
          <w:spacing w:val="-9"/>
          <w:sz w:val="24"/>
        </w:rPr>
        <w:t> </w:t>
      </w:r>
      <w:r>
        <w:rPr>
          <w:sz w:val="24"/>
        </w:rPr>
        <w:t>will</w:t>
      </w:r>
    </w:p>
    <w:p>
      <w:pPr>
        <w:spacing w:after="0" w:line="240" w:lineRule="auto"/>
        <w:jc w:val="both"/>
        <w:rPr>
          <w:sz w:val="24"/>
        </w:rPr>
        <w:sectPr>
          <w:type w:val="continuous"/>
          <w:pgSz w:w="12240" w:h="15840"/>
          <w:pgMar w:top="1360" w:bottom="280" w:left="1340" w:right="1320"/>
        </w:sectPr>
      </w:pPr>
    </w:p>
    <w:p>
      <w:pPr>
        <w:pStyle w:val="BodyText"/>
        <w:rPr>
          <w:sz w:val="20"/>
        </w:rPr>
      </w:pPr>
    </w:p>
    <w:p>
      <w:pPr>
        <w:pStyle w:val="BodyText"/>
        <w:rPr>
          <w:sz w:val="20"/>
        </w:rPr>
      </w:pPr>
    </w:p>
    <w:p>
      <w:pPr>
        <w:pStyle w:val="BodyText"/>
        <w:spacing w:before="10"/>
        <w:rPr>
          <w:sz w:val="18"/>
        </w:rPr>
      </w:pPr>
    </w:p>
    <w:p>
      <w:pPr>
        <w:pStyle w:val="BodyText"/>
        <w:spacing w:before="90"/>
        <w:ind w:left="1900"/>
      </w:pPr>
      <w:r>
        <w:rPr/>
        <w:t>be paid based on 1 hour x 2.0 hours and Overtime rate that is for Public Holidays Overtime will be paid based on 1 hour x 3.0 hours.</w:t>
      </w:r>
    </w:p>
    <w:p>
      <w:pPr>
        <w:pStyle w:val="BodyText"/>
      </w:pPr>
    </w:p>
    <w:p>
      <w:pPr>
        <w:pStyle w:val="ListParagraph"/>
        <w:numPr>
          <w:ilvl w:val="1"/>
          <w:numId w:val="2"/>
        </w:numPr>
        <w:tabs>
          <w:tab w:pos="1901" w:val="left" w:leader="none"/>
        </w:tabs>
        <w:spacing w:line="240" w:lineRule="auto" w:before="0" w:after="0"/>
        <w:ind w:left="1900" w:right="119" w:hanging="720"/>
        <w:jc w:val="both"/>
        <w:rPr>
          <w:sz w:val="24"/>
        </w:rPr>
      </w:pPr>
      <w:r>
        <w:rPr>
          <w:sz w:val="24"/>
        </w:rPr>
        <w:t>Any overtime shall be performed as duly authorised by the authorised personnel of the company.</w:t>
      </w:r>
    </w:p>
    <w:p>
      <w:pPr>
        <w:pStyle w:val="BodyText"/>
      </w:pPr>
    </w:p>
    <w:p>
      <w:pPr>
        <w:pStyle w:val="Heading1"/>
        <w:numPr>
          <w:ilvl w:val="0"/>
          <w:numId w:val="1"/>
        </w:numPr>
        <w:tabs>
          <w:tab w:pos="1180" w:val="left" w:leader="none"/>
          <w:tab w:pos="1181" w:val="left" w:leader="none"/>
        </w:tabs>
        <w:spacing w:line="240" w:lineRule="auto" w:before="0" w:after="0"/>
        <w:ind w:left="1180" w:right="0" w:hanging="720"/>
        <w:jc w:val="left"/>
      </w:pPr>
      <w:r>
        <w:rPr/>
        <w:t>Duration of</w:t>
      </w:r>
      <w:r>
        <w:rPr>
          <w:spacing w:val="1"/>
        </w:rPr>
        <w:t> </w:t>
      </w:r>
      <w:r>
        <w:rPr/>
        <w:t>Employment</w:t>
      </w:r>
    </w:p>
    <w:p>
      <w:pPr>
        <w:pStyle w:val="BodyText"/>
        <w:rPr>
          <w:b/>
        </w:rPr>
      </w:pPr>
    </w:p>
    <w:p>
      <w:pPr>
        <w:pStyle w:val="ListParagraph"/>
        <w:numPr>
          <w:ilvl w:val="1"/>
          <w:numId w:val="3"/>
        </w:numPr>
        <w:tabs>
          <w:tab w:pos="1901" w:val="left" w:leader="none"/>
        </w:tabs>
        <w:spacing w:line="240" w:lineRule="auto" w:before="0" w:after="0"/>
        <w:ind w:left="1900" w:right="122" w:hanging="720"/>
        <w:jc w:val="both"/>
        <w:rPr>
          <w:sz w:val="24"/>
        </w:rPr>
      </w:pPr>
      <w:r>
        <w:rPr>
          <w:sz w:val="24"/>
        </w:rPr>
        <w:t>The employment contract shall be for a period of Three (03) years from the date of arrival of</w:t>
      </w:r>
      <w:r>
        <w:rPr>
          <w:spacing w:val="-4"/>
          <w:sz w:val="24"/>
        </w:rPr>
        <w:t> </w:t>
      </w:r>
      <w:r>
        <w:rPr>
          <w:sz w:val="24"/>
        </w:rPr>
        <w:t>worker.</w:t>
      </w:r>
    </w:p>
    <w:p>
      <w:pPr>
        <w:pStyle w:val="BodyText"/>
        <w:spacing w:before="1"/>
      </w:pPr>
    </w:p>
    <w:p>
      <w:pPr>
        <w:pStyle w:val="ListParagraph"/>
        <w:numPr>
          <w:ilvl w:val="1"/>
          <w:numId w:val="3"/>
        </w:numPr>
        <w:tabs>
          <w:tab w:pos="1901" w:val="left" w:leader="none"/>
        </w:tabs>
        <w:spacing w:line="240" w:lineRule="auto" w:before="0" w:after="0"/>
        <w:ind w:left="1900" w:right="123" w:hanging="720"/>
        <w:jc w:val="both"/>
        <w:rPr>
          <w:sz w:val="24"/>
        </w:rPr>
      </w:pPr>
      <w:r>
        <w:rPr>
          <w:sz w:val="24"/>
        </w:rPr>
        <w:t>This contract may be extended for another additional ten (10) years by mutual agreement subject to the approval of relevant authorities and the both</w:t>
      </w:r>
      <w:r>
        <w:rPr>
          <w:spacing w:val="-8"/>
          <w:sz w:val="24"/>
        </w:rPr>
        <w:t> </w:t>
      </w:r>
      <w:r>
        <w:rPr>
          <w:sz w:val="24"/>
        </w:rPr>
        <w:t>parties.</w:t>
      </w:r>
    </w:p>
    <w:p>
      <w:pPr>
        <w:pStyle w:val="BodyText"/>
      </w:pPr>
    </w:p>
    <w:p>
      <w:pPr>
        <w:pStyle w:val="Heading1"/>
        <w:numPr>
          <w:ilvl w:val="0"/>
          <w:numId w:val="1"/>
        </w:numPr>
        <w:tabs>
          <w:tab w:pos="1180" w:val="left" w:leader="none"/>
          <w:tab w:pos="1181" w:val="left" w:leader="none"/>
        </w:tabs>
        <w:spacing w:line="240" w:lineRule="auto" w:before="0" w:after="0"/>
        <w:ind w:left="1180" w:right="0" w:hanging="720"/>
        <w:jc w:val="left"/>
      </w:pPr>
      <w:r>
        <w:rPr/>
        <w:t>Adequate</w:t>
      </w:r>
      <w:r>
        <w:rPr>
          <w:spacing w:val="-2"/>
        </w:rPr>
        <w:t> </w:t>
      </w:r>
      <w:r>
        <w:rPr/>
        <w:t>work</w:t>
      </w:r>
    </w:p>
    <w:p>
      <w:pPr>
        <w:pStyle w:val="BodyText"/>
        <w:rPr>
          <w:b/>
        </w:rPr>
      </w:pPr>
    </w:p>
    <w:p>
      <w:pPr>
        <w:pStyle w:val="BodyText"/>
        <w:ind w:left="1180" w:right="121"/>
        <w:jc w:val="both"/>
      </w:pPr>
      <w:r>
        <w:rPr/>
        <w:t>Subject to the provision of the Malaysian Employment Act, the Company shall be bound to provide the employee with sufficient work suitable to Employee’s capacity for the full duration of this Contract.</w:t>
      </w:r>
    </w:p>
    <w:p>
      <w:pPr>
        <w:pStyle w:val="BodyText"/>
      </w:pPr>
    </w:p>
    <w:p>
      <w:pPr>
        <w:pStyle w:val="Heading1"/>
        <w:numPr>
          <w:ilvl w:val="0"/>
          <w:numId w:val="1"/>
        </w:numPr>
        <w:tabs>
          <w:tab w:pos="1180" w:val="left" w:leader="none"/>
          <w:tab w:pos="1181" w:val="left" w:leader="none"/>
        </w:tabs>
        <w:spacing w:line="240" w:lineRule="auto" w:before="0" w:after="0"/>
        <w:ind w:left="1180" w:right="0" w:hanging="720"/>
        <w:jc w:val="left"/>
      </w:pPr>
      <w:r>
        <w:rPr/>
        <w:t>Accommodation:</w:t>
      </w:r>
    </w:p>
    <w:p>
      <w:pPr>
        <w:pStyle w:val="BodyText"/>
        <w:rPr>
          <w:b/>
        </w:rPr>
      </w:pPr>
    </w:p>
    <w:p>
      <w:pPr>
        <w:pStyle w:val="ListParagraph"/>
        <w:numPr>
          <w:ilvl w:val="1"/>
          <w:numId w:val="4"/>
        </w:numPr>
        <w:tabs>
          <w:tab w:pos="1901" w:val="left" w:leader="none"/>
        </w:tabs>
        <w:spacing w:line="240" w:lineRule="auto" w:before="0" w:after="0"/>
        <w:ind w:left="1900" w:right="120" w:hanging="720"/>
        <w:jc w:val="both"/>
        <w:rPr>
          <w:sz w:val="24"/>
        </w:rPr>
      </w:pPr>
      <w:r>
        <w:rPr>
          <w:sz w:val="24"/>
        </w:rPr>
        <w:t>The employer provide the Employee with free accommodation complete with free water and electricity supply. Necessary kitchen items such as stove, gas cylinders, etc will be provided by the</w:t>
      </w:r>
      <w:r>
        <w:rPr>
          <w:spacing w:val="-5"/>
          <w:sz w:val="24"/>
        </w:rPr>
        <w:t> </w:t>
      </w:r>
      <w:r>
        <w:rPr>
          <w:sz w:val="24"/>
        </w:rPr>
        <w:t>employer.</w:t>
      </w:r>
    </w:p>
    <w:p>
      <w:pPr>
        <w:pStyle w:val="BodyText"/>
        <w:spacing w:before="1"/>
      </w:pPr>
    </w:p>
    <w:p>
      <w:pPr>
        <w:pStyle w:val="ListParagraph"/>
        <w:numPr>
          <w:ilvl w:val="1"/>
          <w:numId w:val="4"/>
        </w:numPr>
        <w:tabs>
          <w:tab w:pos="1901" w:val="left" w:leader="none"/>
        </w:tabs>
        <w:spacing w:line="240" w:lineRule="auto" w:before="0" w:after="0"/>
        <w:ind w:left="1900" w:right="122" w:hanging="720"/>
        <w:jc w:val="both"/>
        <w:rPr>
          <w:sz w:val="24"/>
        </w:rPr>
      </w:pPr>
      <w:r>
        <w:rPr>
          <w:sz w:val="24"/>
        </w:rPr>
        <w:t>The employee shall be housed in a suitable accommodation shared with a reasonable number of</w:t>
      </w:r>
      <w:r>
        <w:rPr>
          <w:spacing w:val="-3"/>
          <w:sz w:val="24"/>
        </w:rPr>
        <w:t> </w:t>
      </w:r>
      <w:r>
        <w:rPr>
          <w:sz w:val="24"/>
        </w:rPr>
        <w:t>employees.</w:t>
      </w:r>
    </w:p>
    <w:p>
      <w:pPr>
        <w:pStyle w:val="BodyText"/>
      </w:pPr>
    </w:p>
    <w:p>
      <w:pPr>
        <w:pStyle w:val="ListParagraph"/>
        <w:numPr>
          <w:ilvl w:val="1"/>
          <w:numId w:val="4"/>
        </w:numPr>
        <w:tabs>
          <w:tab w:pos="1901" w:val="left" w:leader="none"/>
        </w:tabs>
        <w:spacing w:line="240" w:lineRule="auto" w:before="0" w:after="0"/>
        <w:ind w:left="1900" w:right="117" w:hanging="720"/>
        <w:jc w:val="both"/>
        <w:rPr>
          <w:sz w:val="24"/>
        </w:rPr>
      </w:pPr>
      <w:r>
        <w:rPr>
          <w:sz w:val="24"/>
        </w:rPr>
        <w:t>The employer will provide free for workers the necessary safety equipment such as shoes, gloves, glasses, ear plugs, helmets and</w:t>
      </w:r>
      <w:r>
        <w:rPr>
          <w:spacing w:val="-1"/>
          <w:sz w:val="24"/>
        </w:rPr>
        <w:t> </w:t>
      </w:r>
      <w:r>
        <w:rPr>
          <w:sz w:val="24"/>
        </w:rPr>
        <w:t>etc.</w:t>
      </w:r>
    </w:p>
    <w:p>
      <w:pPr>
        <w:pStyle w:val="BodyText"/>
      </w:pPr>
    </w:p>
    <w:p>
      <w:pPr>
        <w:pStyle w:val="ListParagraph"/>
        <w:numPr>
          <w:ilvl w:val="1"/>
          <w:numId w:val="4"/>
        </w:numPr>
        <w:tabs>
          <w:tab w:pos="1901" w:val="left" w:leader="none"/>
        </w:tabs>
        <w:spacing w:line="240" w:lineRule="auto" w:before="0" w:after="0"/>
        <w:ind w:left="1900" w:right="121" w:hanging="720"/>
        <w:jc w:val="both"/>
        <w:rPr>
          <w:sz w:val="24"/>
        </w:rPr>
      </w:pPr>
      <w:r>
        <w:rPr>
          <w:sz w:val="24"/>
        </w:rPr>
        <w:t>The employee is strictly not allowed to bring in any kind of outside friends or relatives to stay in the accommodation that provided by the</w:t>
      </w:r>
      <w:r>
        <w:rPr>
          <w:spacing w:val="-13"/>
          <w:sz w:val="24"/>
        </w:rPr>
        <w:t> </w:t>
      </w:r>
      <w:r>
        <w:rPr>
          <w:sz w:val="24"/>
        </w:rPr>
        <w:t>Employer.</w:t>
      </w:r>
    </w:p>
    <w:p>
      <w:pPr>
        <w:pStyle w:val="BodyText"/>
        <w:spacing w:before="1"/>
      </w:pPr>
    </w:p>
    <w:p>
      <w:pPr>
        <w:pStyle w:val="Heading1"/>
        <w:numPr>
          <w:ilvl w:val="0"/>
          <w:numId w:val="1"/>
        </w:numPr>
        <w:tabs>
          <w:tab w:pos="1180" w:val="left" w:leader="none"/>
          <w:tab w:pos="1181" w:val="left" w:leader="none"/>
        </w:tabs>
        <w:spacing w:line="240" w:lineRule="auto" w:before="0" w:after="0"/>
        <w:ind w:left="1180" w:right="0" w:hanging="720"/>
        <w:jc w:val="left"/>
      </w:pPr>
      <w:r>
        <w:rPr/>
        <w:t>Meal/Food and</w:t>
      </w:r>
      <w:r>
        <w:rPr>
          <w:spacing w:val="-1"/>
        </w:rPr>
        <w:t> </w:t>
      </w:r>
      <w:r>
        <w:rPr/>
        <w:t>laundry</w:t>
      </w:r>
    </w:p>
    <w:p>
      <w:pPr>
        <w:pStyle w:val="BodyText"/>
        <w:rPr>
          <w:b/>
        </w:rPr>
      </w:pPr>
    </w:p>
    <w:p>
      <w:pPr>
        <w:pStyle w:val="BodyText"/>
        <w:ind w:left="1180"/>
      </w:pPr>
      <w:r>
        <w:rPr/>
        <w:t>The cost will be borne by the Employee</w:t>
      </w:r>
    </w:p>
    <w:p>
      <w:pPr>
        <w:spacing w:after="0"/>
        <w:sectPr>
          <w:pgSz w:w="12240" w:h="15840"/>
          <w:pgMar w:top="1500" w:bottom="280" w:left="1340" w:right="1320"/>
        </w:sectPr>
      </w:pPr>
    </w:p>
    <w:p>
      <w:pPr>
        <w:pStyle w:val="BodyText"/>
        <w:rPr>
          <w:sz w:val="20"/>
        </w:rPr>
      </w:pPr>
    </w:p>
    <w:p>
      <w:pPr>
        <w:pStyle w:val="BodyText"/>
        <w:rPr>
          <w:sz w:val="20"/>
        </w:rPr>
      </w:pPr>
    </w:p>
    <w:p>
      <w:pPr>
        <w:pStyle w:val="BodyText"/>
        <w:spacing w:before="10"/>
        <w:rPr>
          <w:sz w:val="18"/>
        </w:rPr>
      </w:pPr>
    </w:p>
    <w:p>
      <w:pPr>
        <w:pStyle w:val="Heading1"/>
        <w:numPr>
          <w:ilvl w:val="0"/>
          <w:numId w:val="1"/>
        </w:numPr>
        <w:tabs>
          <w:tab w:pos="1180" w:val="left" w:leader="none"/>
          <w:tab w:pos="1181" w:val="left" w:leader="none"/>
        </w:tabs>
        <w:spacing w:line="240" w:lineRule="auto" w:before="90" w:after="0"/>
        <w:ind w:left="1180" w:right="0" w:hanging="720"/>
        <w:jc w:val="left"/>
      </w:pPr>
      <w:r>
        <w:rPr/>
        <w:t>Medical</w:t>
      </w:r>
      <w:r>
        <w:rPr>
          <w:spacing w:val="-1"/>
        </w:rPr>
        <w:t> </w:t>
      </w:r>
      <w:r>
        <w:rPr/>
        <w:t>Benefit</w:t>
      </w:r>
    </w:p>
    <w:p>
      <w:pPr>
        <w:pStyle w:val="BodyText"/>
        <w:rPr>
          <w:b/>
        </w:rPr>
      </w:pPr>
    </w:p>
    <w:p>
      <w:pPr>
        <w:pStyle w:val="BodyText"/>
        <w:ind w:left="1180" w:right="121"/>
        <w:jc w:val="both"/>
      </w:pPr>
      <w:r>
        <w:rPr/>
        <w:t>Medical treatment for site Injuries will be provided free by the Employer, except for self-inflicted injuries such as sexually transmitted diseases or any other chronic diseases that carry by the Employee from his own country.</w:t>
      </w:r>
    </w:p>
    <w:p>
      <w:pPr>
        <w:pStyle w:val="BodyText"/>
      </w:pPr>
    </w:p>
    <w:p>
      <w:pPr>
        <w:pStyle w:val="Heading1"/>
        <w:numPr>
          <w:ilvl w:val="0"/>
          <w:numId w:val="1"/>
        </w:numPr>
        <w:tabs>
          <w:tab w:pos="1180" w:val="left" w:leader="none"/>
          <w:tab w:pos="1181" w:val="left" w:leader="none"/>
        </w:tabs>
        <w:spacing w:line="240" w:lineRule="auto" w:before="0" w:after="0"/>
        <w:ind w:left="1180" w:right="0" w:hanging="720"/>
        <w:jc w:val="left"/>
      </w:pPr>
      <w:r>
        <w:rPr/>
        <w:t>Yearly Medical Check</w:t>
      </w:r>
      <w:r>
        <w:rPr>
          <w:spacing w:val="-1"/>
        </w:rPr>
        <w:t> </w:t>
      </w:r>
      <w:r>
        <w:rPr/>
        <w:t>up</w:t>
      </w:r>
    </w:p>
    <w:p>
      <w:pPr>
        <w:pStyle w:val="BodyText"/>
        <w:rPr>
          <w:b/>
        </w:rPr>
      </w:pPr>
    </w:p>
    <w:p>
      <w:pPr>
        <w:pStyle w:val="BodyText"/>
        <w:ind w:left="1180" w:right="125"/>
        <w:jc w:val="both"/>
      </w:pPr>
      <w:r>
        <w:rPr/>
        <w:t>Yearly medical examination will be arranged as required by the Immigration Department of Malaysia and cost incurred will be borne by the Employer.</w:t>
      </w:r>
    </w:p>
    <w:p>
      <w:pPr>
        <w:pStyle w:val="BodyText"/>
        <w:spacing w:before="1"/>
      </w:pPr>
    </w:p>
    <w:p>
      <w:pPr>
        <w:pStyle w:val="Heading1"/>
        <w:numPr>
          <w:ilvl w:val="0"/>
          <w:numId w:val="1"/>
        </w:numPr>
        <w:tabs>
          <w:tab w:pos="1180" w:val="left" w:leader="none"/>
          <w:tab w:pos="1181" w:val="left" w:leader="none"/>
        </w:tabs>
        <w:spacing w:line="240" w:lineRule="auto" w:before="0" w:after="0"/>
        <w:ind w:left="1180" w:right="0" w:hanging="720"/>
        <w:jc w:val="left"/>
      </w:pPr>
      <w:r>
        <w:rPr/>
        <w:t>Annual Leave, Sick Leave and Public</w:t>
      </w:r>
      <w:r>
        <w:rPr>
          <w:spacing w:val="-5"/>
        </w:rPr>
        <w:t> </w:t>
      </w:r>
      <w:r>
        <w:rPr/>
        <w:t>Holidays:</w:t>
      </w:r>
    </w:p>
    <w:p>
      <w:pPr>
        <w:pStyle w:val="BodyText"/>
        <w:spacing w:before="3"/>
        <w:rPr>
          <w:b/>
          <w:sz w:val="23"/>
        </w:rPr>
      </w:pPr>
    </w:p>
    <w:p>
      <w:pPr>
        <w:pStyle w:val="ListParagraph"/>
        <w:numPr>
          <w:ilvl w:val="1"/>
          <w:numId w:val="5"/>
        </w:numPr>
        <w:tabs>
          <w:tab w:pos="1888" w:val="left" w:leader="none"/>
        </w:tabs>
        <w:spacing w:line="232" w:lineRule="auto" w:before="0" w:after="0"/>
        <w:ind w:left="1900" w:right="118" w:hanging="720"/>
        <w:jc w:val="both"/>
        <w:rPr>
          <w:sz w:val="24"/>
        </w:rPr>
      </w:pPr>
      <w:r>
        <w:rPr>
          <w:sz w:val="24"/>
        </w:rPr>
        <w:t>There will be at least 8 days of annual leave for the 1</w:t>
      </w:r>
      <w:r>
        <w:rPr>
          <w:position w:val="9"/>
          <w:sz w:val="16"/>
        </w:rPr>
        <w:t>st </w:t>
      </w:r>
      <w:r>
        <w:rPr>
          <w:sz w:val="24"/>
        </w:rPr>
        <w:t>and 2</w:t>
      </w:r>
      <w:r>
        <w:rPr>
          <w:position w:val="9"/>
          <w:sz w:val="16"/>
        </w:rPr>
        <w:t>nd </w:t>
      </w:r>
      <w:r>
        <w:rPr>
          <w:sz w:val="24"/>
        </w:rPr>
        <w:t>years: 10 days for the 3</w:t>
      </w:r>
      <w:r>
        <w:rPr>
          <w:position w:val="9"/>
          <w:sz w:val="16"/>
        </w:rPr>
        <w:t>rd </w:t>
      </w:r>
      <w:r>
        <w:rPr>
          <w:sz w:val="24"/>
        </w:rPr>
        <w:t>and 4</w:t>
      </w:r>
      <w:r>
        <w:rPr>
          <w:position w:val="9"/>
          <w:sz w:val="16"/>
        </w:rPr>
        <w:t>th</w:t>
      </w:r>
      <w:r>
        <w:rPr>
          <w:sz w:val="24"/>
        </w:rPr>
        <w:t>; and 12 days for 5</w:t>
      </w:r>
      <w:r>
        <w:rPr>
          <w:position w:val="9"/>
          <w:sz w:val="16"/>
        </w:rPr>
        <w:t>th </w:t>
      </w:r>
      <w:r>
        <w:rPr>
          <w:sz w:val="24"/>
        </w:rPr>
        <w:t>years onwards. The Employee shall be entitled for paid annual leave in accordance with Malaysian Labour Act</w:t>
      </w:r>
      <w:r>
        <w:rPr>
          <w:spacing w:val="-13"/>
          <w:sz w:val="24"/>
        </w:rPr>
        <w:t> </w:t>
      </w:r>
      <w:r>
        <w:rPr>
          <w:sz w:val="24"/>
        </w:rPr>
        <w:t>1955.</w:t>
      </w:r>
    </w:p>
    <w:p>
      <w:pPr>
        <w:pStyle w:val="BodyText"/>
        <w:spacing w:before="3"/>
      </w:pPr>
    </w:p>
    <w:p>
      <w:pPr>
        <w:pStyle w:val="ListParagraph"/>
        <w:numPr>
          <w:ilvl w:val="1"/>
          <w:numId w:val="5"/>
        </w:numPr>
        <w:tabs>
          <w:tab w:pos="1833" w:val="left" w:leader="none"/>
        </w:tabs>
        <w:spacing w:line="240" w:lineRule="auto" w:before="0" w:after="0"/>
        <w:ind w:left="1900" w:right="112" w:hanging="720"/>
        <w:jc w:val="both"/>
        <w:rPr>
          <w:sz w:val="24"/>
        </w:rPr>
      </w:pPr>
      <w:r>
        <w:rPr>
          <w:sz w:val="24"/>
        </w:rPr>
        <w:t>All employee who wishes to take leave must obtain prior written approval by the Employer one(1) week in advance and ensure to report for duty on</w:t>
      </w:r>
      <w:r>
        <w:rPr>
          <w:spacing w:val="-11"/>
          <w:sz w:val="24"/>
        </w:rPr>
        <w:t> </w:t>
      </w:r>
      <w:r>
        <w:rPr>
          <w:sz w:val="24"/>
        </w:rPr>
        <w:t>time.</w:t>
      </w:r>
    </w:p>
    <w:p>
      <w:pPr>
        <w:pStyle w:val="BodyText"/>
      </w:pPr>
    </w:p>
    <w:p>
      <w:pPr>
        <w:pStyle w:val="ListParagraph"/>
        <w:numPr>
          <w:ilvl w:val="1"/>
          <w:numId w:val="5"/>
        </w:numPr>
        <w:tabs>
          <w:tab w:pos="1867" w:val="left" w:leader="none"/>
        </w:tabs>
        <w:spacing w:line="240" w:lineRule="auto" w:before="0" w:after="0"/>
        <w:ind w:left="1900" w:right="119" w:hanging="720"/>
        <w:jc w:val="both"/>
        <w:rPr>
          <w:sz w:val="24"/>
        </w:rPr>
      </w:pPr>
      <w:r>
        <w:rPr>
          <w:sz w:val="24"/>
        </w:rPr>
        <w:t>There will be aggregate 14 days of sick leave and medical expenses will be limited to RM400.00 per year for each worker/employee. The Employee shall be entitled for paid sick leave if certified by medically unfit to work by the Employer’s Panel</w:t>
      </w:r>
      <w:r>
        <w:rPr>
          <w:spacing w:val="-1"/>
          <w:sz w:val="24"/>
        </w:rPr>
        <w:t> </w:t>
      </w:r>
      <w:r>
        <w:rPr>
          <w:sz w:val="24"/>
        </w:rPr>
        <w:t>doctor.</w:t>
      </w:r>
    </w:p>
    <w:p>
      <w:pPr>
        <w:pStyle w:val="BodyText"/>
      </w:pPr>
    </w:p>
    <w:p>
      <w:pPr>
        <w:pStyle w:val="ListParagraph"/>
        <w:numPr>
          <w:ilvl w:val="1"/>
          <w:numId w:val="5"/>
        </w:numPr>
        <w:tabs>
          <w:tab w:pos="1850" w:val="left" w:leader="none"/>
        </w:tabs>
        <w:spacing w:line="240" w:lineRule="auto" w:before="1" w:after="0"/>
        <w:ind w:left="1900" w:right="127" w:hanging="720"/>
        <w:jc w:val="both"/>
        <w:rPr>
          <w:sz w:val="24"/>
        </w:rPr>
      </w:pPr>
      <w:r>
        <w:rPr>
          <w:sz w:val="24"/>
        </w:rPr>
        <w:t>The Employee shall be entitled for Public Holidays according with the State of the</w:t>
      </w:r>
      <w:r>
        <w:rPr>
          <w:spacing w:val="-1"/>
          <w:sz w:val="24"/>
        </w:rPr>
        <w:t> </w:t>
      </w:r>
      <w:r>
        <w:rPr>
          <w:sz w:val="24"/>
        </w:rPr>
        <w:t>Malaysia.</w:t>
      </w:r>
    </w:p>
    <w:p>
      <w:pPr>
        <w:pStyle w:val="BodyText"/>
        <w:spacing w:before="11"/>
        <w:rPr>
          <w:sz w:val="23"/>
        </w:rPr>
      </w:pPr>
    </w:p>
    <w:p>
      <w:pPr>
        <w:pStyle w:val="Heading1"/>
        <w:numPr>
          <w:ilvl w:val="0"/>
          <w:numId w:val="1"/>
        </w:numPr>
        <w:tabs>
          <w:tab w:pos="1180" w:val="left" w:leader="none"/>
          <w:tab w:pos="1181" w:val="left" w:leader="none"/>
        </w:tabs>
        <w:spacing w:line="240" w:lineRule="auto" w:before="0" w:after="0"/>
        <w:ind w:left="1180" w:right="0" w:hanging="720"/>
        <w:jc w:val="left"/>
      </w:pPr>
      <w:r>
        <w:rPr/>
        <w:t>Insurance Coverage and Security</w:t>
      </w:r>
      <w:r>
        <w:rPr>
          <w:spacing w:val="-3"/>
        </w:rPr>
        <w:t> </w:t>
      </w:r>
      <w:r>
        <w:rPr/>
        <w:t>Bond</w:t>
      </w:r>
    </w:p>
    <w:p>
      <w:pPr>
        <w:pStyle w:val="BodyText"/>
        <w:rPr>
          <w:b/>
        </w:rPr>
      </w:pPr>
    </w:p>
    <w:p>
      <w:pPr>
        <w:pStyle w:val="ListParagraph"/>
        <w:numPr>
          <w:ilvl w:val="1"/>
          <w:numId w:val="6"/>
        </w:numPr>
        <w:tabs>
          <w:tab w:pos="1790" w:val="left" w:leader="none"/>
        </w:tabs>
        <w:spacing w:line="240" w:lineRule="auto" w:before="0" w:after="0"/>
        <w:ind w:left="1900" w:right="116" w:hanging="720"/>
        <w:jc w:val="both"/>
        <w:rPr>
          <w:sz w:val="24"/>
        </w:rPr>
      </w:pPr>
      <w:r>
        <w:rPr>
          <w:sz w:val="24"/>
        </w:rPr>
        <w:t>The employer shall provide insurance coverage (free for the Employee) such as Workmen Compensation Scheme for Foreign Workers or Personal Accident Policy against accident during the course of employment. In case of a claim the Employer shall be responsible to help the concerned Employee to submit for the compensation. This coverage involves both temporary and permanent disability caused by injury and</w:t>
      </w:r>
      <w:r>
        <w:rPr>
          <w:spacing w:val="-14"/>
          <w:sz w:val="24"/>
        </w:rPr>
        <w:t> </w:t>
      </w:r>
      <w:r>
        <w:rPr>
          <w:sz w:val="24"/>
        </w:rPr>
        <w:t>death.</w:t>
      </w:r>
    </w:p>
    <w:p>
      <w:pPr>
        <w:pStyle w:val="BodyText"/>
        <w:spacing w:before="1"/>
      </w:pPr>
    </w:p>
    <w:p>
      <w:pPr>
        <w:pStyle w:val="ListParagraph"/>
        <w:numPr>
          <w:ilvl w:val="1"/>
          <w:numId w:val="6"/>
        </w:numPr>
        <w:tabs>
          <w:tab w:pos="1900" w:val="left" w:leader="none"/>
          <w:tab w:pos="1901" w:val="left" w:leader="none"/>
        </w:tabs>
        <w:spacing w:line="240" w:lineRule="auto" w:before="0" w:after="0"/>
        <w:ind w:left="1900" w:right="0" w:hanging="720"/>
        <w:jc w:val="left"/>
        <w:rPr>
          <w:sz w:val="24"/>
        </w:rPr>
      </w:pPr>
      <w:r>
        <w:rPr>
          <w:sz w:val="24"/>
        </w:rPr>
        <w:t>The security bond shall be borne by the</w:t>
      </w:r>
      <w:r>
        <w:rPr>
          <w:spacing w:val="-12"/>
          <w:sz w:val="24"/>
        </w:rPr>
        <w:t> </w:t>
      </w:r>
      <w:r>
        <w:rPr>
          <w:sz w:val="24"/>
        </w:rPr>
        <w:t>Employer.</w:t>
      </w:r>
    </w:p>
    <w:p>
      <w:pPr>
        <w:spacing w:after="0" w:line="240" w:lineRule="auto"/>
        <w:jc w:val="left"/>
        <w:rPr>
          <w:sz w:val="24"/>
        </w:rPr>
        <w:sectPr>
          <w:pgSz w:w="12240" w:h="15840"/>
          <w:pgMar w:top="1500" w:bottom="280" w:left="1340" w:right="1320"/>
        </w:sectPr>
      </w:pPr>
    </w:p>
    <w:p>
      <w:pPr>
        <w:pStyle w:val="BodyText"/>
        <w:rPr>
          <w:sz w:val="20"/>
        </w:rPr>
      </w:pPr>
    </w:p>
    <w:p>
      <w:pPr>
        <w:pStyle w:val="BodyText"/>
        <w:rPr>
          <w:sz w:val="20"/>
        </w:rPr>
      </w:pPr>
    </w:p>
    <w:p>
      <w:pPr>
        <w:pStyle w:val="BodyText"/>
        <w:spacing w:before="10"/>
        <w:rPr>
          <w:sz w:val="18"/>
        </w:rPr>
      </w:pPr>
    </w:p>
    <w:p>
      <w:pPr>
        <w:pStyle w:val="Heading1"/>
        <w:numPr>
          <w:ilvl w:val="0"/>
          <w:numId w:val="1"/>
        </w:numPr>
        <w:tabs>
          <w:tab w:pos="1180" w:val="left" w:leader="none"/>
          <w:tab w:pos="1181" w:val="left" w:leader="none"/>
        </w:tabs>
        <w:spacing w:line="240" w:lineRule="auto" w:before="90" w:after="0"/>
        <w:ind w:left="1180" w:right="0" w:hanging="720"/>
        <w:jc w:val="left"/>
      </w:pPr>
      <w:r>
        <w:rPr/>
        <w:t>Government Levy and Immigration</w:t>
      </w:r>
      <w:r>
        <w:rPr>
          <w:spacing w:val="1"/>
        </w:rPr>
        <w:t> </w:t>
      </w:r>
      <w:r>
        <w:rPr/>
        <w:t>Fees.</w:t>
      </w:r>
    </w:p>
    <w:p>
      <w:pPr>
        <w:pStyle w:val="BodyText"/>
        <w:rPr>
          <w:b/>
        </w:rPr>
      </w:pPr>
    </w:p>
    <w:p>
      <w:pPr>
        <w:pStyle w:val="BodyText"/>
        <w:ind w:left="1900" w:right="120" w:hanging="720"/>
        <w:jc w:val="both"/>
      </w:pPr>
      <w:r>
        <w:rPr/>
        <w:t>13.1 The Employer shall pay a sum of Levy RM1850.00 and is subject to Malaysian Immigration Law from time to time</w:t>
      </w:r>
    </w:p>
    <w:p>
      <w:pPr>
        <w:pStyle w:val="BodyText"/>
      </w:pPr>
    </w:p>
    <w:p>
      <w:pPr>
        <w:pStyle w:val="Heading1"/>
        <w:numPr>
          <w:ilvl w:val="0"/>
          <w:numId w:val="1"/>
        </w:numPr>
        <w:tabs>
          <w:tab w:pos="1180" w:val="left" w:leader="none"/>
          <w:tab w:pos="1181" w:val="left" w:leader="none"/>
        </w:tabs>
        <w:spacing w:line="240" w:lineRule="auto" w:before="0" w:after="0"/>
        <w:ind w:left="1180" w:right="0" w:hanging="720"/>
        <w:jc w:val="left"/>
      </w:pPr>
      <w:r>
        <w:rPr/>
        <w:t>Transportation</w:t>
      </w:r>
    </w:p>
    <w:p>
      <w:pPr>
        <w:pStyle w:val="BodyText"/>
        <w:rPr>
          <w:b/>
        </w:rPr>
      </w:pPr>
    </w:p>
    <w:p>
      <w:pPr>
        <w:pStyle w:val="BodyText"/>
        <w:ind w:left="1811" w:right="119" w:hanging="632"/>
        <w:jc w:val="both"/>
      </w:pPr>
      <w:r>
        <w:rPr/>
        <w:t>14.1 The Employer shall be responsible to provide suitable transport to the Employee/worker for duty from and to/between the work site and the worker’s hostel.</w:t>
      </w:r>
    </w:p>
    <w:p>
      <w:pPr>
        <w:pStyle w:val="BodyText"/>
        <w:spacing w:before="1"/>
      </w:pPr>
    </w:p>
    <w:p>
      <w:pPr>
        <w:pStyle w:val="Heading1"/>
        <w:numPr>
          <w:ilvl w:val="0"/>
          <w:numId w:val="1"/>
        </w:numPr>
        <w:tabs>
          <w:tab w:pos="1180" w:val="left" w:leader="none"/>
          <w:tab w:pos="1181" w:val="left" w:leader="none"/>
        </w:tabs>
        <w:spacing w:line="240" w:lineRule="auto" w:before="0" w:after="0"/>
        <w:ind w:left="1180" w:right="0" w:hanging="720"/>
        <w:jc w:val="left"/>
      </w:pPr>
      <w:r>
        <w:rPr/>
        <w:t>Increment, Bonus and other</w:t>
      </w:r>
      <w:r>
        <w:rPr>
          <w:spacing w:val="-2"/>
        </w:rPr>
        <w:t> </w:t>
      </w:r>
      <w:r>
        <w:rPr/>
        <w:t>Allowances</w:t>
      </w:r>
    </w:p>
    <w:p>
      <w:pPr>
        <w:pStyle w:val="BodyText"/>
        <w:rPr>
          <w:b/>
        </w:rPr>
      </w:pPr>
    </w:p>
    <w:p>
      <w:pPr>
        <w:pStyle w:val="BodyText"/>
        <w:ind w:left="1180" w:right="122"/>
        <w:jc w:val="both"/>
      </w:pPr>
      <w:r>
        <w:rPr/>
        <w:t>Any increment, bonus and/or allowance shall be given at the sole discretion of the Employer. The Employer shall review the salary and have the sole discretion to decide for any increment, bonus and allowances after three(3) months of the employment</w:t>
      </w:r>
      <w:r>
        <w:rPr>
          <w:spacing w:val="-1"/>
        </w:rPr>
        <w:t> </w:t>
      </w:r>
      <w:r>
        <w:rPr/>
        <w:t>period.</w:t>
      </w:r>
    </w:p>
    <w:p>
      <w:pPr>
        <w:pStyle w:val="BodyText"/>
      </w:pPr>
    </w:p>
    <w:p>
      <w:pPr>
        <w:pStyle w:val="Heading1"/>
        <w:numPr>
          <w:ilvl w:val="0"/>
          <w:numId w:val="1"/>
        </w:numPr>
        <w:tabs>
          <w:tab w:pos="1180" w:val="left" w:leader="none"/>
          <w:tab w:pos="1181" w:val="left" w:leader="none"/>
        </w:tabs>
        <w:spacing w:line="240" w:lineRule="auto" w:before="0" w:after="0"/>
        <w:ind w:left="1180" w:right="0" w:hanging="720"/>
        <w:jc w:val="left"/>
      </w:pPr>
      <w:r>
        <w:rPr/>
        <w:t>Transportation of the dead</w:t>
      </w:r>
      <w:r>
        <w:rPr>
          <w:spacing w:val="1"/>
        </w:rPr>
        <w:t> </w:t>
      </w:r>
      <w:r>
        <w:rPr/>
        <w:t>Body</w:t>
      </w:r>
    </w:p>
    <w:p>
      <w:pPr>
        <w:pStyle w:val="BodyText"/>
        <w:rPr>
          <w:b/>
        </w:rPr>
      </w:pPr>
    </w:p>
    <w:p>
      <w:pPr>
        <w:pStyle w:val="BodyText"/>
        <w:ind w:left="1180" w:right="122"/>
        <w:jc w:val="both"/>
      </w:pPr>
      <w:r>
        <w:rPr/>
        <w:t>In case the employee dies in the course of his employment, the Employer shall be responsible to arrange for the repatriation of the dead body of the deceased to his next of kin in Myanmar and necessary repatriation cost shall be borne by the Employer.</w:t>
      </w:r>
    </w:p>
    <w:p>
      <w:pPr>
        <w:pStyle w:val="BodyText"/>
        <w:spacing w:before="1"/>
      </w:pPr>
    </w:p>
    <w:p>
      <w:pPr>
        <w:pStyle w:val="Heading1"/>
        <w:numPr>
          <w:ilvl w:val="0"/>
          <w:numId w:val="1"/>
        </w:numPr>
        <w:tabs>
          <w:tab w:pos="1180" w:val="left" w:leader="none"/>
          <w:tab w:pos="1181" w:val="left" w:leader="none"/>
        </w:tabs>
        <w:spacing w:line="240" w:lineRule="auto" w:before="0" w:after="0"/>
        <w:ind w:left="1180" w:right="0" w:hanging="720"/>
        <w:jc w:val="left"/>
      </w:pPr>
      <w:r>
        <w:rPr/>
        <w:t>Travelling</w:t>
      </w:r>
      <w:r>
        <w:rPr>
          <w:spacing w:val="-1"/>
        </w:rPr>
        <w:t> </w:t>
      </w:r>
      <w:r>
        <w:rPr/>
        <w:t>Expenses</w:t>
      </w:r>
    </w:p>
    <w:p>
      <w:pPr>
        <w:pStyle w:val="BodyText"/>
        <w:rPr>
          <w:b/>
        </w:rPr>
      </w:pPr>
    </w:p>
    <w:p>
      <w:pPr>
        <w:pStyle w:val="ListParagraph"/>
        <w:numPr>
          <w:ilvl w:val="1"/>
          <w:numId w:val="7"/>
        </w:numPr>
        <w:tabs>
          <w:tab w:pos="1860" w:val="left" w:leader="none"/>
        </w:tabs>
        <w:spacing w:line="240" w:lineRule="auto" w:before="0" w:after="0"/>
        <w:ind w:left="1900" w:right="119" w:hanging="720"/>
        <w:jc w:val="both"/>
        <w:rPr>
          <w:sz w:val="24"/>
        </w:rPr>
      </w:pPr>
      <w:r>
        <w:rPr>
          <w:sz w:val="24"/>
        </w:rPr>
        <w:t>Air ticket for worker from Myanmar to Malaysia shall be borne by the Employee, and upon completion of the Employment contract the travelling expenses, including air ticket from work place to Myanmar shall be borne by the</w:t>
      </w:r>
      <w:r>
        <w:rPr>
          <w:spacing w:val="-1"/>
          <w:sz w:val="24"/>
        </w:rPr>
        <w:t> </w:t>
      </w:r>
      <w:r>
        <w:rPr>
          <w:sz w:val="24"/>
        </w:rPr>
        <w:t>Employer.</w:t>
      </w:r>
    </w:p>
    <w:p>
      <w:pPr>
        <w:pStyle w:val="BodyText"/>
      </w:pPr>
    </w:p>
    <w:p>
      <w:pPr>
        <w:pStyle w:val="ListParagraph"/>
        <w:numPr>
          <w:ilvl w:val="1"/>
          <w:numId w:val="7"/>
        </w:numPr>
        <w:tabs>
          <w:tab w:pos="1898" w:val="left" w:leader="none"/>
        </w:tabs>
        <w:spacing w:line="240" w:lineRule="auto" w:before="0" w:after="0"/>
        <w:ind w:left="1900" w:right="121" w:hanging="720"/>
        <w:jc w:val="both"/>
        <w:rPr>
          <w:sz w:val="24"/>
        </w:rPr>
      </w:pPr>
      <w:r>
        <w:rPr>
          <w:spacing w:val="-3"/>
          <w:sz w:val="24"/>
        </w:rPr>
        <w:t>In </w:t>
      </w:r>
      <w:r>
        <w:rPr>
          <w:sz w:val="24"/>
        </w:rPr>
        <w:t>case of early termination of employment due to reasons as stated in the Article 18 and 19 below, the Employee will fully pay for his own return air ticket from Malaysia to</w:t>
      </w:r>
      <w:r>
        <w:rPr>
          <w:spacing w:val="1"/>
          <w:sz w:val="24"/>
        </w:rPr>
        <w:t> </w:t>
      </w:r>
      <w:r>
        <w:rPr>
          <w:sz w:val="24"/>
        </w:rPr>
        <w:t>Myanmar.</w:t>
      </w:r>
    </w:p>
    <w:p>
      <w:pPr>
        <w:pStyle w:val="BodyText"/>
        <w:spacing w:before="1"/>
      </w:pPr>
    </w:p>
    <w:p>
      <w:pPr>
        <w:pStyle w:val="Heading1"/>
        <w:numPr>
          <w:ilvl w:val="0"/>
          <w:numId w:val="1"/>
        </w:numPr>
        <w:tabs>
          <w:tab w:pos="1180" w:val="left" w:leader="none"/>
          <w:tab w:pos="1181" w:val="left" w:leader="none"/>
        </w:tabs>
        <w:spacing w:line="240" w:lineRule="auto" w:before="0" w:after="0"/>
        <w:ind w:left="1180" w:right="0" w:hanging="720"/>
        <w:jc w:val="left"/>
      </w:pPr>
      <w:r>
        <w:rPr/>
        <w:t>Restriction</w:t>
      </w:r>
    </w:p>
    <w:p>
      <w:pPr>
        <w:pStyle w:val="BodyText"/>
        <w:rPr>
          <w:b/>
        </w:rPr>
      </w:pPr>
    </w:p>
    <w:p>
      <w:pPr>
        <w:pStyle w:val="ListParagraph"/>
        <w:numPr>
          <w:ilvl w:val="1"/>
          <w:numId w:val="8"/>
        </w:numPr>
        <w:tabs>
          <w:tab w:pos="1879" w:val="left" w:leader="none"/>
        </w:tabs>
        <w:spacing w:line="240" w:lineRule="auto" w:before="0" w:after="0"/>
        <w:ind w:left="1900" w:right="117" w:hanging="720"/>
        <w:jc w:val="both"/>
        <w:rPr>
          <w:sz w:val="24"/>
        </w:rPr>
      </w:pPr>
      <w:r>
        <w:rPr>
          <w:sz w:val="24"/>
        </w:rPr>
        <w:t>The employee is not allowed to engage in any employment with other individual organisation or institution during the period of this</w:t>
      </w:r>
      <w:r>
        <w:rPr>
          <w:spacing w:val="-7"/>
          <w:sz w:val="24"/>
        </w:rPr>
        <w:t> </w:t>
      </w:r>
      <w:r>
        <w:rPr>
          <w:sz w:val="24"/>
        </w:rPr>
        <w:t>Contract.</w:t>
      </w:r>
    </w:p>
    <w:p>
      <w:pPr>
        <w:pStyle w:val="ListParagraph"/>
        <w:numPr>
          <w:ilvl w:val="1"/>
          <w:numId w:val="8"/>
        </w:numPr>
        <w:tabs>
          <w:tab w:pos="1900" w:val="left" w:leader="none"/>
          <w:tab w:pos="1901" w:val="left" w:leader="none"/>
        </w:tabs>
        <w:spacing w:line="240" w:lineRule="auto" w:before="0" w:after="0"/>
        <w:ind w:left="1900" w:right="0" w:hanging="720"/>
        <w:jc w:val="left"/>
        <w:rPr>
          <w:sz w:val="24"/>
        </w:rPr>
      </w:pPr>
      <w:r>
        <w:rPr>
          <w:sz w:val="24"/>
        </w:rPr>
        <w:t>The Employee shall not be accompanied by his family or</w:t>
      </w:r>
      <w:r>
        <w:rPr>
          <w:spacing w:val="-12"/>
          <w:sz w:val="24"/>
        </w:rPr>
        <w:t> </w:t>
      </w:r>
      <w:r>
        <w:rPr>
          <w:sz w:val="24"/>
        </w:rPr>
        <w:t>friends</w:t>
      </w:r>
    </w:p>
    <w:p>
      <w:pPr>
        <w:pStyle w:val="ListParagraph"/>
        <w:numPr>
          <w:ilvl w:val="1"/>
          <w:numId w:val="8"/>
        </w:numPr>
        <w:tabs>
          <w:tab w:pos="1850" w:val="left" w:leader="none"/>
        </w:tabs>
        <w:spacing w:line="240" w:lineRule="auto" w:before="0" w:after="0"/>
        <w:ind w:left="1900" w:right="116" w:hanging="720"/>
        <w:jc w:val="both"/>
        <w:rPr>
          <w:sz w:val="24"/>
        </w:rPr>
      </w:pPr>
      <w:r>
        <w:rPr>
          <w:sz w:val="24"/>
        </w:rPr>
        <w:t>the Employee shall not conduct any misconduct and breach of any law or rules and regulation discipline and work.</w:t>
      </w:r>
    </w:p>
    <w:p>
      <w:pPr>
        <w:spacing w:after="0" w:line="240" w:lineRule="auto"/>
        <w:jc w:val="both"/>
        <w:rPr>
          <w:sz w:val="24"/>
        </w:rPr>
        <w:sectPr>
          <w:pgSz w:w="12240" w:h="15840"/>
          <w:pgMar w:top="1500" w:bottom="280" w:left="1340" w:right="1320"/>
        </w:sectPr>
      </w:pPr>
    </w:p>
    <w:p>
      <w:pPr>
        <w:pStyle w:val="BodyText"/>
        <w:rPr>
          <w:sz w:val="20"/>
        </w:rPr>
      </w:pPr>
    </w:p>
    <w:p>
      <w:pPr>
        <w:pStyle w:val="BodyText"/>
        <w:spacing w:before="8"/>
        <w:rPr>
          <w:sz w:val="22"/>
        </w:rPr>
      </w:pPr>
    </w:p>
    <w:p>
      <w:pPr>
        <w:pStyle w:val="ListParagraph"/>
        <w:numPr>
          <w:ilvl w:val="1"/>
          <w:numId w:val="8"/>
        </w:numPr>
        <w:tabs>
          <w:tab w:pos="1838" w:val="left" w:leader="none"/>
        </w:tabs>
        <w:spacing w:line="240" w:lineRule="auto" w:before="0" w:after="0"/>
        <w:ind w:left="1811" w:right="124" w:hanging="631"/>
        <w:jc w:val="both"/>
        <w:rPr>
          <w:sz w:val="24"/>
        </w:rPr>
      </w:pPr>
      <w:r>
        <w:rPr>
          <w:sz w:val="24"/>
        </w:rPr>
        <w:t>the employee shall not commit any immigration violation or crime during his stay in</w:t>
      </w:r>
      <w:r>
        <w:rPr>
          <w:spacing w:val="-6"/>
          <w:sz w:val="24"/>
        </w:rPr>
        <w:t> </w:t>
      </w:r>
      <w:r>
        <w:rPr>
          <w:sz w:val="24"/>
        </w:rPr>
        <w:t>Malaysia.</w:t>
      </w:r>
    </w:p>
    <w:p>
      <w:pPr>
        <w:pStyle w:val="ListParagraph"/>
        <w:numPr>
          <w:ilvl w:val="1"/>
          <w:numId w:val="8"/>
        </w:numPr>
        <w:tabs>
          <w:tab w:pos="1852" w:val="left" w:leader="none"/>
        </w:tabs>
        <w:spacing w:line="240" w:lineRule="auto" w:before="0" w:after="0"/>
        <w:ind w:left="1811" w:right="118" w:hanging="631"/>
        <w:jc w:val="both"/>
        <w:rPr>
          <w:sz w:val="24"/>
        </w:rPr>
      </w:pPr>
      <w:r>
        <w:rPr>
          <w:sz w:val="24"/>
        </w:rPr>
        <w:t>the employee shall not resort to any strike nor involve in any other tactics such as go slow etc. He shall not engage himself in any political activity and other activities related to Trade Union in Malaysia, nor instigate others to commit such</w:t>
      </w:r>
      <w:r>
        <w:rPr>
          <w:spacing w:val="-1"/>
          <w:sz w:val="24"/>
        </w:rPr>
        <w:t> </w:t>
      </w:r>
      <w:r>
        <w:rPr>
          <w:sz w:val="24"/>
        </w:rPr>
        <w:t>acts.</w:t>
      </w:r>
    </w:p>
    <w:p>
      <w:pPr>
        <w:pStyle w:val="ListParagraph"/>
        <w:numPr>
          <w:ilvl w:val="1"/>
          <w:numId w:val="8"/>
        </w:numPr>
        <w:tabs>
          <w:tab w:pos="1778" w:val="left" w:leader="none"/>
        </w:tabs>
        <w:spacing w:line="240" w:lineRule="auto" w:before="0" w:after="0"/>
        <w:ind w:left="1811" w:right="114" w:hanging="720"/>
        <w:jc w:val="both"/>
        <w:rPr>
          <w:sz w:val="24"/>
        </w:rPr>
      </w:pPr>
      <w:r>
        <w:rPr>
          <w:sz w:val="24"/>
        </w:rPr>
        <w:t>The Employee shall not collect any money from any other fellow/co-worker by force or coercion for whatsoever</w:t>
      </w:r>
      <w:r>
        <w:rPr>
          <w:spacing w:val="-1"/>
          <w:sz w:val="24"/>
        </w:rPr>
        <w:t> </w:t>
      </w:r>
      <w:r>
        <w:rPr>
          <w:sz w:val="24"/>
        </w:rPr>
        <w:t>reason.</w:t>
      </w:r>
    </w:p>
    <w:p>
      <w:pPr>
        <w:pStyle w:val="ListParagraph"/>
        <w:numPr>
          <w:ilvl w:val="1"/>
          <w:numId w:val="8"/>
        </w:numPr>
        <w:tabs>
          <w:tab w:pos="1816" w:val="left" w:leader="none"/>
        </w:tabs>
        <w:spacing w:line="240" w:lineRule="auto" w:before="0" w:after="0"/>
        <w:ind w:left="1811" w:right="122" w:hanging="631"/>
        <w:jc w:val="both"/>
        <w:rPr>
          <w:sz w:val="24"/>
        </w:rPr>
      </w:pPr>
      <w:r>
        <w:rPr>
          <w:sz w:val="24"/>
        </w:rPr>
        <w:t>The employee shall not engage himself in any romance relationship and/or marry and/or intend to marry any Malaysia national during the continuance of the period of this Employment</w:t>
      </w:r>
      <w:r>
        <w:rPr>
          <w:spacing w:val="-2"/>
          <w:sz w:val="24"/>
        </w:rPr>
        <w:t> </w:t>
      </w:r>
      <w:r>
        <w:rPr>
          <w:sz w:val="24"/>
        </w:rPr>
        <w:t>Contract.</w:t>
      </w:r>
    </w:p>
    <w:p>
      <w:pPr>
        <w:pStyle w:val="ListParagraph"/>
        <w:numPr>
          <w:ilvl w:val="1"/>
          <w:numId w:val="8"/>
        </w:numPr>
        <w:tabs>
          <w:tab w:pos="1867" w:val="left" w:leader="none"/>
        </w:tabs>
        <w:spacing w:line="240" w:lineRule="auto" w:before="1" w:after="0"/>
        <w:ind w:left="1811" w:right="122" w:hanging="631"/>
        <w:jc w:val="both"/>
        <w:rPr>
          <w:sz w:val="24"/>
        </w:rPr>
      </w:pPr>
      <w:r>
        <w:rPr>
          <w:sz w:val="24"/>
        </w:rPr>
        <w:t>The employee shall strictly follow the Malaysian laws and Company’s rules and regulation which necessary imposed by the management or relevant authorities.</w:t>
      </w:r>
    </w:p>
    <w:p>
      <w:pPr>
        <w:pStyle w:val="BodyText"/>
      </w:pPr>
    </w:p>
    <w:p>
      <w:pPr>
        <w:pStyle w:val="Heading1"/>
        <w:numPr>
          <w:ilvl w:val="0"/>
          <w:numId w:val="1"/>
        </w:numPr>
        <w:tabs>
          <w:tab w:pos="1180" w:val="left" w:leader="none"/>
          <w:tab w:pos="1181" w:val="left" w:leader="none"/>
        </w:tabs>
        <w:spacing w:line="240" w:lineRule="auto" w:before="0" w:after="0"/>
        <w:ind w:left="1180" w:right="0" w:hanging="720"/>
        <w:jc w:val="left"/>
      </w:pPr>
      <w:r>
        <w:rPr/>
        <w:t>Termination of service</w:t>
      </w:r>
    </w:p>
    <w:p>
      <w:pPr>
        <w:pStyle w:val="BodyText"/>
        <w:rPr>
          <w:b/>
        </w:rPr>
      </w:pPr>
    </w:p>
    <w:p>
      <w:pPr>
        <w:pStyle w:val="BodyText"/>
        <w:ind w:left="1180" w:right="127"/>
        <w:jc w:val="both"/>
      </w:pPr>
      <w:r>
        <w:rPr/>
        <w:t>The employer reserves the right to terminate this agreement by serving one(1) month notice to the employee on the occurrence of any of the following events:-</w:t>
      </w:r>
    </w:p>
    <w:p>
      <w:pPr>
        <w:pStyle w:val="BodyText"/>
      </w:pPr>
    </w:p>
    <w:p>
      <w:pPr>
        <w:pStyle w:val="ListParagraph"/>
        <w:numPr>
          <w:ilvl w:val="0"/>
          <w:numId w:val="9"/>
        </w:numPr>
        <w:tabs>
          <w:tab w:pos="1181" w:val="left" w:leader="none"/>
        </w:tabs>
        <w:spacing w:line="240" w:lineRule="auto" w:before="0" w:after="0"/>
        <w:ind w:left="1180" w:right="123" w:hanging="360"/>
        <w:jc w:val="left"/>
        <w:rPr>
          <w:sz w:val="24"/>
        </w:rPr>
      </w:pPr>
      <w:r>
        <w:rPr>
          <w:sz w:val="24"/>
        </w:rPr>
        <w:t>That if the Employee breaches any of the restrictions in Clause 18 mentioned above or is convicted of any offence under any of the laws of</w:t>
      </w:r>
      <w:r>
        <w:rPr>
          <w:spacing w:val="-14"/>
          <w:sz w:val="24"/>
        </w:rPr>
        <w:t> </w:t>
      </w:r>
      <w:r>
        <w:rPr>
          <w:sz w:val="24"/>
        </w:rPr>
        <w:t>Malaysia.</w:t>
      </w:r>
    </w:p>
    <w:p>
      <w:pPr>
        <w:pStyle w:val="BodyText"/>
      </w:pPr>
    </w:p>
    <w:p>
      <w:pPr>
        <w:pStyle w:val="ListParagraph"/>
        <w:numPr>
          <w:ilvl w:val="0"/>
          <w:numId w:val="9"/>
        </w:numPr>
        <w:tabs>
          <w:tab w:pos="1181" w:val="left" w:leader="none"/>
        </w:tabs>
        <w:spacing w:line="240" w:lineRule="auto" w:before="0" w:after="0"/>
        <w:ind w:left="1180" w:right="123" w:hanging="360"/>
        <w:jc w:val="left"/>
        <w:rPr>
          <w:sz w:val="24"/>
        </w:rPr>
      </w:pPr>
      <w:r>
        <w:rPr>
          <w:sz w:val="24"/>
        </w:rPr>
        <w:t>That if the Employee’s Work Permit is cancelled/withdrawn by the Malaysian authorities for any reason</w:t>
      </w:r>
      <w:r>
        <w:rPr>
          <w:spacing w:val="-4"/>
          <w:sz w:val="24"/>
        </w:rPr>
        <w:t> </w:t>
      </w:r>
      <w:r>
        <w:rPr>
          <w:sz w:val="24"/>
        </w:rPr>
        <w:t>whatsoever.</w:t>
      </w:r>
    </w:p>
    <w:p>
      <w:pPr>
        <w:pStyle w:val="BodyText"/>
        <w:spacing w:before="1"/>
      </w:pPr>
    </w:p>
    <w:p>
      <w:pPr>
        <w:pStyle w:val="ListParagraph"/>
        <w:numPr>
          <w:ilvl w:val="0"/>
          <w:numId w:val="9"/>
        </w:numPr>
        <w:tabs>
          <w:tab w:pos="1182" w:val="left" w:leader="none"/>
        </w:tabs>
        <w:spacing w:line="240" w:lineRule="auto" w:before="0" w:after="0"/>
        <w:ind w:left="1180" w:right="123" w:hanging="360"/>
        <w:jc w:val="left"/>
        <w:rPr>
          <w:sz w:val="24"/>
        </w:rPr>
      </w:pPr>
      <w:r>
        <w:rPr>
          <w:sz w:val="24"/>
        </w:rPr>
        <w:t>That if the Employee is absent from work for more than three (3) consecutive working days without any reasonable</w:t>
      </w:r>
      <w:r>
        <w:rPr>
          <w:spacing w:val="-7"/>
          <w:sz w:val="24"/>
        </w:rPr>
        <w:t> </w:t>
      </w:r>
      <w:r>
        <w:rPr>
          <w:sz w:val="24"/>
        </w:rPr>
        <w:t>excuse.</w:t>
      </w:r>
    </w:p>
    <w:p>
      <w:pPr>
        <w:pStyle w:val="BodyText"/>
      </w:pPr>
    </w:p>
    <w:p>
      <w:pPr>
        <w:pStyle w:val="ListParagraph"/>
        <w:numPr>
          <w:ilvl w:val="0"/>
          <w:numId w:val="9"/>
        </w:numPr>
        <w:tabs>
          <w:tab w:pos="1226" w:val="left" w:leader="none"/>
        </w:tabs>
        <w:spacing w:line="240" w:lineRule="auto" w:before="0" w:after="0"/>
        <w:ind w:left="1225" w:right="0" w:hanging="405"/>
        <w:jc w:val="left"/>
        <w:rPr>
          <w:sz w:val="24"/>
        </w:rPr>
      </w:pPr>
      <w:r>
        <w:rPr>
          <w:sz w:val="24"/>
        </w:rPr>
        <w:t>That if the Employee is discovered/found to be under twenty (20) years</w:t>
      </w:r>
      <w:r>
        <w:rPr>
          <w:spacing w:val="-5"/>
          <w:sz w:val="24"/>
        </w:rPr>
        <w:t> </w:t>
      </w:r>
      <w:r>
        <w:rPr>
          <w:sz w:val="24"/>
        </w:rPr>
        <w:t>old.</w:t>
      </w:r>
    </w:p>
    <w:p>
      <w:pPr>
        <w:pStyle w:val="BodyText"/>
      </w:pPr>
    </w:p>
    <w:p>
      <w:pPr>
        <w:pStyle w:val="ListParagraph"/>
        <w:numPr>
          <w:ilvl w:val="0"/>
          <w:numId w:val="9"/>
        </w:numPr>
        <w:tabs>
          <w:tab w:pos="1102" w:val="left" w:leader="none"/>
        </w:tabs>
        <w:spacing w:line="240" w:lineRule="auto" w:before="0" w:after="0"/>
        <w:ind w:left="1120" w:right="124" w:hanging="300"/>
        <w:jc w:val="left"/>
        <w:rPr>
          <w:sz w:val="24"/>
        </w:rPr>
      </w:pPr>
      <w:r>
        <w:rPr>
          <w:sz w:val="24"/>
        </w:rPr>
        <w:t>That if an authorised medical doctor certifies the Employee medically unfit for employment.</w:t>
      </w:r>
    </w:p>
    <w:p>
      <w:pPr>
        <w:pStyle w:val="BodyText"/>
      </w:pPr>
    </w:p>
    <w:p>
      <w:pPr>
        <w:pStyle w:val="Heading1"/>
        <w:numPr>
          <w:ilvl w:val="0"/>
          <w:numId w:val="1"/>
        </w:numPr>
        <w:tabs>
          <w:tab w:pos="1180" w:val="left" w:leader="none"/>
          <w:tab w:pos="1181" w:val="left" w:leader="none"/>
        </w:tabs>
        <w:spacing w:line="240" w:lineRule="auto" w:before="0" w:after="0"/>
        <w:ind w:left="1180" w:right="0" w:hanging="720"/>
        <w:jc w:val="left"/>
      </w:pPr>
      <w:r>
        <w:rPr/>
        <w:t>Dispute settlement and application</w:t>
      </w:r>
      <w:r>
        <w:rPr>
          <w:spacing w:val="-1"/>
        </w:rPr>
        <w:t> </w:t>
      </w:r>
      <w:r>
        <w:rPr/>
        <w:t>Law</w:t>
      </w:r>
    </w:p>
    <w:p>
      <w:pPr>
        <w:pStyle w:val="BodyText"/>
        <w:spacing w:before="1"/>
        <w:rPr>
          <w:b/>
        </w:rPr>
      </w:pPr>
    </w:p>
    <w:p>
      <w:pPr>
        <w:pStyle w:val="BodyText"/>
        <w:ind w:left="1180" w:right="115"/>
        <w:jc w:val="both"/>
      </w:pPr>
      <w:r>
        <w:rPr/>
        <w:t>Any and all disputes between the both parties hereto arising from or relation to this Contract shall be settled amicably through mutual consultation and in accordance with local Malaysian Employment Act and should be notified to the Myanmar Embassy at Kuala</w:t>
      </w:r>
      <w:r>
        <w:rPr>
          <w:spacing w:val="-3"/>
        </w:rPr>
        <w:t> </w:t>
      </w:r>
      <w:r>
        <w:rPr/>
        <w:t>Lumpur</w:t>
      </w:r>
    </w:p>
    <w:p>
      <w:pPr>
        <w:spacing w:after="0"/>
        <w:jc w:val="both"/>
        <w:sectPr>
          <w:pgSz w:w="12240" w:h="15840"/>
          <w:pgMar w:top="1500" w:bottom="280" w:left="1340" w:right="1320"/>
        </w:sectPr>
      </w:pPr>
    </w:p>
    <w:p>
      <w:pPr>
        <w:pStyle w:val="BodyText"/>
        <w:rPr>
          <w:sz w:val="20"/>
        </w:rPr>
      </w:pPr>
    </w:p>
    <w:p>
      <w:pPr>
        <w:pStyle w:val="BodyText"/>
        <w:spacing w:before="8"/>
        <w:rPr>
          <w:sz w:val="22"/>
        </w:rPr>
      </w:pPr>
    </w:p>
    <w:p>
      <w:pPr>
        <w:pStyle w:val="Heading1"/>
        <w:numPr>
          <w:ilvl w:val="0"/>
          <w:numId w:val="1"/>
        </w:numPr>
        <w:tabs>
          <w:tab w:pos="1180" w:val="left" w:leader="none"/>
          <w:tab w:pos="1181" w:val="left" w:leader="none"/>
        </w:tabs>
        <w:spacing w:line="240" w:lineRule="auto" w:before="0" w:after="0"/>
        <w:ind w:left="1180" w:right="0" w:hanging="720"/>
        <w:jc w:val="left"/>
      </w:pPr>
      <w:r>
        <w:rPr/>
        <w:t>Due</w:t>
      </w:r>
      <w:r>
        <w:rPr>
          <w:spacing w:val="-1"/>
        </w:rPr>
        <w:t> </w:t>
      </w:r>
      <w:r>
        <w:rPr/>
        <w:t>Performance</w:t>
      </w:r>
    </w:p>
    <w:p>
      <w:pPr>
        <w:pStyle w:val="BodyText"/>
        <w:rPr>
          <w:b/>
        </w:rPr>
      </w:pPr>
    </w:p>
    <w:p>
      <w:pPr>
        <w:pStyle w:val="BodyText"/>
        <w:ind w:left="1180" w:right="120"/>
        <w:jc w:val="both"/>
      </w:pPr>
      <w:r>
        <w:rPr/>
        <w:t>The failure of the Employer to require the performance of any item of this contract or the waiver of the Employer of any breach of any term of this contract by the Employee shall not prevent subsequent enforcement of such term, nor be construed as a waiver of any rights the Employer may have under any term of this Contract</w:t>
      </w:r>
    </w:p>
    <w:p>
      <w:pPr>
        <w:pStyle w:val="BodyText"/>
      </w:pPr>
    </w:p>
    <w:p>
      <w:pPr>
        <w:pStyle w:val="Heading1"/>
        <w:numPr>
          <w:ilvl w:val="0"/>
          <w:numId w:val="1"/>
        </w:numPr>
        <w:tabs>
          <w:tab w:pos="1180" w:val="left" w:leader="none"/>
          <w:tab w:pos="1181" w:val="left" w:leader="none"/>
        </w:tabs>
        <w:spacing w:line="240" w:lineRule="auto" w:before="0" w:after="0"/>
        <w:ind w:left="1180" w:right="0" w:hanging="720"/>
        <w:jc w:val="left"/>
      </w:pPr>
      <w:r>
        <w:rPr/>
        <w:t>Other terms and</w:t>
      </w:r>
      <w:r>
        <w:rPr>
          <w:spacing w:val="-2"/>
        </w:rPr>
        <w:t> </w:t>
      </w:r>
      <w:r>
        <w:rPr/>
        <w:t>conditions:</w:t>
      </w:r>
    </w:p>
    <w:p>
      <w:pPr>
        <w:pStyle w:val="BodyText"/>
        <w:rPr>
          <w:b/>
        </w:rPr>
      </w:pPr>
    </w:p>
    <w:p>
      <w:pPr>
        <w:pStyle w:val="ListParagraph"/>
        <w:numPr>
          <w:ilvl w:val="1"/>
          <w:numId w:val="10"/>
        </w:numPr>
        <w:tabs>
          <w:tab w:pos="1802" w:val="left" w:leader="none"/>
        </w:tabs>
        <w:spacing w:line="240" w:lineRule="auto" w:before="0" w:after="0"/>
        <w:ind w:left="1811" w:right="125" w:hanging="631"/>
        <w:jc w:val="both"/>
        <w:rPr>
          <w:sz w:val="24"/>
        </w:rPr>
      </w:pPr>
      <w:r>
        <w:rPr>
          <w:sz w:val="24"/>
        </w:rPr>
        <w:t>The Employer shall pay the basic salary of due months, if any workers are repatriated before completing the contract period, for whatsoever</w:t>
      </w:r>
      <w:r>
        <w:rPr>
          <w:spacing w:val="-9"/>
          <w:sz w:val="24"/>
        </w:rPr>
        <w:t> </w:t>
      </w:r>
      <w:r>
        <w:rPr>
          <w:sz w:val="24"/>
        </w:rPr>
        <w:t>reason.</w:t>
      </w:r>
    </w:p>
    <w:p>
      <w:pPr>
        <w:pStyle w:val="BodyText"/>
        <w:spacing w:before="1"/>
      </w:pPr>
    </w:p>
    <w:p>
      <w:pPr>
        <w:pStyle w:val="ListParagraph"/>
        <w:numPr>
          <w:ilvl w:val="1"/>
          <w:numId w:val="10"/>
        </w:numPr>
        <w:tabs>
          <w:tab w:pos="1756" w:val="left" w:leader="none"/>
        </w:tabs>
        <w:spacing w:line="240" w:lineRule="auto" w:before="0" w:after="0"/>
        <w:ind w:left="1720" w:right="126" w:hanging="540"/>
        <w:jc w:val="both"/>
        <w:rPr>
          <w:sz w:val="24"/>
        </w:rPr>
      </w:pPr>
      <w:r>
        <w:rPr>
          <w:sz w:val="24"/>
        </w:rPr>
        <w:t>If any worker resigns willingly on his own free will from the service, then the air ticket for repatriation will be borne by the</w:t>
      </w:r>
      <w:r>
        <w:rPr>
          <w:spacing w:val="-7"/>
          <w:sz w:val="24"/>
        </w:rPr>
        <w:t> </w:t>
      </w:r>
      <w:r>
        <w:rPr>
          <w:sz w:val="24"/>
        </w:rPr>
        <w:t>worker.</w:t>
      </w:r>
    </w:p>
    <w:p>
      <w:pPr>
        <w:pStyle w:val="BodyText"/>
      </w:pPr>
    </w:p>
    <w:p>
      <w:pPr>
        <w:pStyle w:val="ListParagraph"/>
        <w:numPr>
          <w:ilvl w:val="1"/>
          <w:numId w:val="10"/>
        </w:numPr>
        <w:tabs>
          <w:tab w:pos="1706" w:val="left" w:leader="none"/>
        </w:tabs>
        <w:spacing w:line="240" w:lineRule="auto" w:before="0" w:after="0"/>
        <w:ind w:left="1720" w:right="117" w:hanging="540"/>
        <w:jc w:val="both"/>
        <w:rPr>
          <w:sz w:val="24"/>
        </w:rPr>
      </w:pPr>
      <w:r>
        <w:rPr>
          <w:sz w:val="24"/>
        </w:rPr>
        <w:t>If the Employer terminated the service of any worker before completing the contractual period but not due to the fault of worker, then employer must compensate duly to the worker and the air ticket for his repatriation to Myanmar will be borne by the</w:t>
      </w:r>
      <w:r>
        <w:rPr>
          <w:spacing w:val="-7"/>
          <w:sz w:val="24"/>
        </w:rPr>
        <w:t> </w:t>
      </w:r>
      <w:r>
        <w:rPr>
          <w:sz w:val="24"/>
        </w:rPr>
        <w:t>Employer.</w:t>
      </w:r>
    </w:p>
    <w:p>
      <w:pPr>
        <w:pStyle w:val="BodyText"/>
      </w:pPr>
    </w:p>
    <w:p>
      <w:pPr>
        <w:pStyle w:val="ListParagraph"/>
        <w:numPr>
          <w:ilvl w:val="1"/>
          <w:numId w:val="10"/>
        </w:numPr>
        <w:tabs>
          <w:tab w:pos="1677" w:val="left" w:leader="none"/>
        </w:tabs>
        <w:spacing w:line="240" w:lineRule="auto" w:before="0" w:after="0"/>
        <w:ind w:left="1720" w:right="116" w:hanging="540"/>
        <w:jc w:val="both"/>
        <w:rPr>
          <w:sz w:val="24"/>
        </w:rPr>
      </w:pPr>
      <w:r>
        <w:rPr>
          <w:spacing w:val="-3"/>
          <w:sz w:val="24"/>
        </w:rPr>
        <w:t>It </w:t>
      </w:r>
      <w:r>
        <w:rPr>
          <w:sz w:val="24"/>
        </w:rPr>
        <w:t>is the responsibility of the Employer to register and contribute to the SOCSO Employment Injury Scheme. Failure of the Employer to do so , allows CLAB to </w:t>
      </w:r>
      <w:r>
        <w:rPr>
          <w:b/>
          <w:sz w:val="24"/>
        </w:rPr>
        <w:t>blacklist </w:t>
      </w:r>
      <w:r>
        <w:rPr>
          <w:sz w:val="24"/>
        </w:rPr>
        <w:t>the Employer and withdraw the Foreign Construction Worker that was provided to the</w:t>
      </w:r>
      <w:r>
        <w:rPr>
          <w:spacing w:val="-2"/>
          <w:sz w:val="24"/>
        </w:rPr>
        <w:t> </w:t>
      </w:r>
      <w:r>
        <w:rPr>
          <w:sz w:val="24"/>
        </w:rPr>
        <w:t>Employer</w:t>
      </w:r>
    </w:p>
    <w:p>
      <w:pPr>
        <w:pStyle w:val="BodyText"/>
        <w:spacing w:before="1"/>
      </w:pPr>
    </w:p>
    <w:p>
      <w:pPr>
        <w:pStyle w:val="Heading1"/>
        <w:numPr>
          <w:ilvl w:val="0"/>
          <w:numId w:val="1"/>
        </w:numPr>
        <w:tabs>
          <w:tab w:pos="1180" w:val="left" w:leader="none"/>
          <w:tab w:pos="1181" w:val="left" w:leader="none"/>
        </w:tabs>
        <w:spacing w:line="240" w:lineRule="auto" w:before="0" w:after="0"/>
        <w:ind w:left="1180" w:right="0" w:hanging="720"/>
        <w:jc w:val="left"/>
      </w:pPr>
      <w:r>
        <w:rPr/>
        <w:t>Certification:</w:t>
      </w:r>
    </w:p>
    <w:p>
      <w:pPr>
        <w:pStyle w:val="BodyText"/>
        <w:rPr>
          <w:b/>
        </w:rPr>
      </w:pPr>
    </w:p>
    <w:p>
      <w:pPr>
        <w:pStyle w:val="BodyText"/>
        <w:ind w:left="1180" w:right="119"/>
        <w:jc w:val="both"/>
      </w:pPr>
      <w:r>
        <w:rPr/>
        <w:t>The employer and the employee shall read and fully understand this Contact and certify that the terms and conditions together with the application constitute their entire agreement.</w:t>
      </w:r>
    </w:p>
    <w:p>
      <w:pPr>
        <w:pStyle w:val="BodyText"/>
        <w:ind w:left="1180" w:right="124"/>
        <w:jc w:val="both"/>
      </w:pPr>
      <w:r>
        <w:rPr/>
        <w:t>The employer and the employee understand that the terms and conditions favourable to the Employer and Employee, which are not mentioned in this Contract and are provided by the laws of the Country of employment, shall apply and be a part of the contract.</w:t>
      </w:r>
    </w:p>
    <w:p>
      <w:pPr>
        <w:spacing w:after="0"/>
        <w:jc w:val="both"/>
        <w:sectPr>
          <w:pgSz w:w="12240" w:h="15840"/>
          <w:pgMar w:top="1500" w:bottom="280" w:left="1340" w:right="13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2"/>
        </w:rPr>
      </w:pPr>
    </w:p>
    <w:p>
      <w:pPr>
        <w:pStyle w:val="BodyText"/>
        <w:ind w:left="100"/>
      </w:pPr>
      <w:r>
        <w:rPr/>
        <w:t>In witness whereof the parties have here unto voluntarily signed and caused this Contact to be executed on the date first above written.</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1"/>
        </w:rPr>
      </w:pPr>
      <w:r>
        <w:rPr/>
        <w:pict>
          <v:line style="position:absolute;mso-position-horizontal-relative:page;mso-position-vertical-relative:paragraph;z-index:-1000;mso-wrap-distance-left:0;mso-wrap-distance-right:0" from="72.024002pt,8.996189pt" to="228.024009pt,8.996189pt" stroked="true" strokeweight=".48pt" strokecolor="#000000">
            <v:stroke dashstyle="solid"/>
            <w10:wrap type="topAndBottom"/>
          </v:line>
        </w:pict>
      </w:r>
      <w:r>
        <w:rPr/>
        <w:pict>
          <v:line style="position:absolute;mso-position-horizontal-relative:page;mso-position-vertical-relative:paragraph;z-index:-976;mso-wrap-distance-left:0;mso-wrap-distance-right:0" from="360.070007pt,8.996189pt" to="468.070012pt,8.996189pt" stroked="true" strokeweight=".48pt" strokecolor="#000000">
            <v:stroke dashstyle="solid"/>
            <w10:wrap type="topAndBottom"/>
          </v:line>
        </w:pict>
      </w:r>
    </w:p>
    <w:p>
      <w:pPr>
        <w:pStyle w:val="BodyText"/>
        <w:tabs>
          <w:tab w:pos="5861" w:val="left" w:leader="none"/>
        </w:tabs>
        <w:spacing w:line="247" w:lineRule="exact"/>
        <w:ind w:left="100"/>
      </w:pPr>
      <w:r>
        <w:rPr/>
        <w:t>Employer’s</w:t>
      </w:r>
      <w:r>
        <w:rPr>
          <w:spacing w:val="-1"/>
        </w:rPr>
        <w:t> </w:t>
      </w:r>
      <w:r>
        <w:rPr/>
        <w:t>Authorised</w:t>
      </w:r>
      <w:r>
        <w:rPr>
          <w:spacing w:val="-1"/>
        </w:rPr>
        <w:t> </w:t>
      </w:r>
      <w:r>
        <w:rPr/>
        <w:t>Signature</w:t>
        <w:tab/>
        <w:t>Signature of</w:t>
      </w:r>
      <w:r>
        <w:rPr>
          <w:spacing w:val="-3"/>
        </w:rPr>
        <w:t> </w:t>
      </w:r>
      <w:r>
        <w:rPr/>
        <w:t>employee</w:t>
      </w:r>
    </w:p>
    <w:p>
      <w:pPr>
        <w:pStyle w:val="BodyText"/>
      </w:pPr>
    </w:p>
    <w:p>
      <w:pPr>
        <w:pStyle w:val="BodyText"/>
        <w:tabs>
          <w:tab w:pos="5861" w:val="left" w:leader="none"/>
        </w:tabs>
        <w:ind w:left="100"/>
      </w:pPr>
      <w:r>
        <w:rPr/>
        <w:t>Name:</w:t>
        <w:tab/>
        <w:t>Name:</w:t>
      </w:r>
    </w:p>
    <w:p>
      <w:pPr>
        <w:pStyle w:val="BodyText"/>
        <w:tabs>
          <w:tab w:pos="5861" w:val="left" w:leader="none"/>
        </w:tabs>
        <w:ind w:left="100"/>
      </w:pPr>
      <w:r>
        <w:rPr/>
        <w:t>Designation:</w:t>
        <w:tab/>
        <w:t>Passport</w:t>
      </w:r>
      <w:r>
        <w:rPr>
          <w:spacing w:val="-1"/>
        </w:rPr>
        <w:t> </w:t>
      </w:r>
      <w:r>
        <w:rPr/>
        <w:t>No:</w:t>
      </w:r>
    </w:p>
    <w:p>
      <w:pPr>
        <w:pStyle w:val="BodyText"/>
        <w:ind w:left="100"/>
      </w:pPr>
      <w:r>
        <w:rPr/>
        <w:t>NRIC No:</w:t>
      </w:r>
    </w:p>
    <w:p>
      <w:pPr>
        <w:pStyle w:val="BodyText"/>
        <w:ind w:left="100"/>
      </w:pPr>
      <w:r>
        <w:rPr/>
        <w:t>Company Chop:</w:t>
      </w:r>
    </w:p>
    <w:p>
      <w:pPr>
        <w:pStyle w:val="BodyText"/>
        <w:rPr>
          <w:sz w:val="26"/>
        </w:rPr>
      </w:pPr>
    </w:p>
    <w:p>
      <w:pPr>
        <w:pStyle w:val="BodyText"/>
        <w:rPr>
          <w:sz w:val="26"/>
        </w:rPr>
      </w:pPr>
    </w:p>
    <w:p>
      <w:pPr>
        <w:pStyle w:val="BodyText"/>
        <w:tabs>
          <w:tab w:pos="5861" w:val="left" w:leader="none"/>
        </w:tabs>
        <w:spacing w:before="230"/>
        <w:ind w:left="100"/>
      </w:pPr>
      <w:r>
        <w:rPr/>
        <w:t>Witness</w:t>
      </w:r>
      <w:r>
        <w:rPr>
          <w:spacing w:val="-1"/>
        </w:rPr>
        <w:t> </w:t>
      </w:r>
      <w:r>
        <w:rPr>
          <w:spacing w:val="-2"/>
        </w:rPr>
        <w:t>by:</w:t>
        <w:tab/>
      </w:r>
      <w:r>
        <w:rPr/>
        <w:t>Witness </w:t>
      </w:r>
      <w:r>
        <w:rPr>
          <w:spacing w:val="-2"/>
        </w:rPr>
        <w:t>by:</w:t>
      </w:r>
    </w:p>
    <w:p>
      <w:pPr>
        <w:pStyle w:val="BodyText"/>
        <w:tabs>
          <w:tab w:pos="5861" w:val="left" w:leader="none"/>
        </w:tabs>
        <w:ind w:left="100"/>
      </w:pPr>
      <w:r>
        <w:rPr/>
        <w:t>Name:</w:t>
        <w:tab/>
        <w:t>Name:</w:t>
      </w:r>
    </w:p>
    <w:p>
      <w:pPr>
        <w:pStyle w:val="BodyText"/>
        <w:tabs>
          <w:tab w:pos="5861" w:val="left" w:leader="none"/>
        </w:tabs>
        <w:ind w:left="100"/>
      </w:pPr>
      <w:r>
        <w:rPr/>
        <w:t>Designation:</w:t>
        <w:tab/>
        <w:t>Designation:</w:t>
      </w:r>
    </w:p>
    <w:p>
      <w:pPr>
        <w:pStyle w:val="BodyText"/>
        <w:tabs>
          <w:tab w:pos="5861" w:val="left" w:leader="none"/>
        </w:tabs>
        <w:ind w:left="100"/>
      </w:pPr>
      <w:r>
        <w:rPr/>
        <w:t>Date:</w:t>
        <w:tab/>
        <w:t>Date:</w:t>
      </w:r>
    </w:p>
    <w:sectPr>
      <w:pgSz w:w="12240" w:h="15840"/>
      <w:pgMar w:top="150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22"/>
      <w:numFmt w:val="decimal"/>
      <w:lvlText w:val="%1"/>
      <w:lvlJc w:val="left"/>
      <w:pPr>
        <w:ind w:left="1811" w:hanging="622"/>
        <w:jc w:val="left"/>
      </w:pPr>
      <w:rPr>
        <w:rFonts w:hint="default"/>
        <w:lang w:val="en-us" w:eastAsia="en-us" w:bidi="en-us"/>
      </w:rPr>
    </w:lvl>
    <w:lvl w:ilvl="1">
      <w:start w:val="1"/>
      <w:numFmt w:val="decimal"/>
      <w:lvlText w:val="%1.%2"/>
      <w:lvlJc w:val="left"/>
      <w:pPr>
        <w:ind w:left="1811" w:hanging="622"/>
        <w:jc w:val="left"/>
      </w:pPr>
      <w:rPr>
        <w:rFonts w:hint="default" w:ascii="Times New Roman" w:hAnsi="Times New Roman" w:eastAsia="Times New Roman" w:cs="Times New Roman"/>
        <w:spacing w:val="-25"/>
        <w:w w:val="99"/>
        <w:sz w:val="24"/>
        <w:szCs w:val="24"/>
        <w:lang w:val="en-us" w:eastAsia="en-us" w:bidi="en-us"/>
      </w:rPr>
    </w:lvl>
    <w:lvl w:ilvl="2">
      <w:start w:val="0"/>
      <w:numFmt w:val="bullet"/>
      <w:lvlText w:val="•"/>
      <w:lvlJc w:val="left"/>
      <w:pPr>
        <w:ind w:left="3372" w:hanging="622"/>
      </w:pPr>
      <w:rPr>
        <w:rFonts w:hint="default"/>
        <w:lang w:val="en-us" w:eastAsia="en-us" w:bidi="en-us"/>
      </w:rPr>
    </w:lvl>
    <w:lvl w:ilvl="3">
      <w:start w:val="0"/>
      <w:numFmt w:val="bullet"/>
      <w:lvlText w:val="•"/>
      <w:lvlJc w:val="left"/>
      <w:pPr>
        <w:ind w:left="4148" w:hanging="622"/>
      </w:pPr>
      <w:rPr>
        <w:rFonts w:hint="default"/>
        <w:lang w:val="en-us" w:eastAsia="en-us" w:bidi="en-us"/>
      </w:rPr>
    </w:lvl>
    <w:lvl w:ilvl="4">
      <w:start w:val="0"/>
      <w:numFmt w:val="bullet"/>
      <w:lvlText w:val="•"/>
      <w:lvlJc w:val="left"/>
      <w:pPr>
        <w:ind w:left="4924" w:hanging="622"/>
      </w:pPr>
      <w:rPr>
        <w:rFonts w:hint="default"/>
        <w:lang w:val="en-us" w:eastAsia="en-us" w:bidi="en-us"/>
      </w:rPr>
    </w:lvl>
    <w:lvl w:ilvl="5">
      <w:start w:val="0"/>
      <w:numFmt w:val="bullet"/>
      <w:lvlText w:val="•"/>
      <w:lvlJc w:val="left"/>
      <w:pPr>
        <w:ind w:left="5700" w:hanging="622"/>
      </w:pPr>
      <w:rPr>
        <w:rFonts w:hint="default"/>
        <w:lang w:val="en-us" w:eastAsia="en-us" w:bidi="en-us"/>
      </w:rPr>
    </w:lvl>
    <w:lvl w:ilvl="6">
      <w:start w:val="0"/>
      <w:numFmt w:val="bullet"/>
      <w:lvlText w:val="•"/>
      <w:lvlJc w:val="left"/>
      <w:pPr>
        <w:ind w:left="6476" w:hanging="622"/>
      </w:pPr>
      <w:rPr>
        <w:rFonts w:hint="default"/>
        <w:lang w:val="en-us" w:eastAsia="en-us" w:bidi="en-us"/>
      </w:rPr>
    </w:lvl>
    <w:lvl w:ilvl="7">
      <w:start w:val="0"/>
      <w:numFmt w:val="bullet"/>
      <w:lvlText w:val="•"/>
      <w:lvlJc w:val="left"/>
      <w:pPr>
        <w:ind w:left="7252" w:hanging="622"/>
      </w:pPr>
      <w:rPr>
        <w:rFonts w:hint="default"/>
        <w:lang w:val="en-us" w:eastAsia="en-us" w:bidi="en-us"/>
      </w:rPr>
    </w:lvl>
    <w:lvl w:ilvl="8">
      <w:start w:val="0"/>
      <w:numFmt w:val="bullet"/>
      <w:lvlText w:val="•"/>
      <w:lvlJc w:val="left"/>
      <w:pPr>
        <w:ind w:left="8028" w:hanging="622"/>
      </w:pPr>
      <w:rPr>
        <w:rFonts w:hint="default"/>
        <w:lang w:val="en-us" w:eastAsia="en-us" w:bidi="en-us"/>
      </w:rPr>
    </w:lvl>
  </w:abstractNum>
  <w:abstractNum w:abstractNumId="8">
    <w:multiLevelType w:val="hybridMultilevel"/>
    <w:lvl w:ilvl="0">
      <w:start w:val="1"/>
      <w:numFmt w:val="lowerRoman"/>
      <w:lvlText w:val="(%1)"/>
      <w:lvlJc w:val="left"/>
      <w:pPr>
        <w:ind w:left="1180" w:hanging="360"/>
        <w:jc w:val="left"/>
      </w:pPr>
      <w:rPr>
        <w:rFonts w:hint="default" w:ascii="Times New Roman" w:hAnsi="Times New Roman" w:eastAsia="Times New Roman" w:cs="Times New Roman"/>
        <w:spacing w:val="-5"/>
        <w:w w:val="99"/>
        <w:sz w:val="24"/>
        <w:szCs w:val="24"/>
        <w:lang w:val="en-us" w:eastAsia="en-us" w:bidi="en-us"/>
      </w:rPr>
    </w:lvl>
    <w:lvl w:ilvl="1">
      <w:start w:val="0"/>
      <w:numFmt w:val="bullet"/>
      <w:lvlText w:val="•"/>
      <w:lvlJc w:val="left"/>
      <w:pPr>
        <w:ind w:left="2020" w:hanging="360"/>
      </w:pPr>
      <w:rPr>
        <w:rFonts w:hint="default"/>
        <w:lang w:val="en-us" w:eastAsia="en-us" w:bidi="en-us"/>
      </w:rPr>
    </w:lvl>
    <w:lvl w:ilvl="2">
      <w:start w:val="0"/>
      <w:numFmt w:val="bullet"/>
      <w:lvlText w:val="•"/>
      <w:lvlJc w:val="left"/>
      <w:pPr>
        <w:ind w:left="2860" w:hanging="360"/>
      </w:pPr>
      <w:rPr>
        <w:rFonts w:hint="default"/>
        <w:lang w:val="en-us" w:eastAsia="en-us" w:bidi="en-us"/>
      </w:rPr>
    </w:lvl>
    <w:lvl w:ilvl="3">
      <w:start w:val="0"/>
      <w:numFmt w:val="bullet"/>
      <w:lvlText w:val="•"/>
      <w:lvlJc w:val="left"/>
      <w:pPr>
        <w:ind w:left="3700" w:hanging="360"/>
      </w:pPr>
      <w:rPr>
        <w:rFonts w:hint="default"/>
        <w:lang w:val="en-us" w:eastAsia="en-us" w:bidi="en-us"/>
      </w:rPr>
    </w:lvl>
    <w:lvl w:ilvl="4">
      <w:start w:val="0"/>
      <w:numFmt w:val="bullet"/>
      <w:lvlText w:val="•"/>
      <w:lvlJc w:val="left"/>
      <w:pPr>
        <w:ind w:left="4540" w:hanging="360"/>
      </w:pPr>
      <w:rPr>
        <w:rFonts w:hint="default"/>
        <w:lang w:val="en-us" w:eastAsia="en-us" w:bidi="en-us"/>
      </w:rPr>
    </w:lvl>
    <w:lvl w:ilvl="5">
      <w:start w:val="0"/>
      <w:numFmt w:val="bullet"/>
      <w:lvlText w:val="•"/>
      <w:lvlJc w:val="left"/>
      <w:pPr>
        <w:ind w:left="5380" w:hanging="360"/>
      </w:pPr>
      <w:rPr>
        <w:rFonts w:hint="default"/>
        <w:lang w:val="en-us" w:eastAsia="en-us" w:bidi="en-us"/>
      </w:rPr>
    </w:lvl>
    <w:lvl w:ilvl="6">
      <w:start w:val="0"/>
      <w:numFmt w:val="bullet"/>
      <w:lvlText w:val="•"/>
      <w:lvlJc w:val="left"/>
      <w:pPr>
        <w:ind w:left="6220" w:hanging="360"/>
      </w:pPr>
      <w:rPr>
        <w:rFonts w:hint="default"/>
        <w:lang w:val="en-us" w:eastAsia="en-us" w:bidi="en-us"/>
      </w:rPr>
    </w:lvl>
    <w:lvl w:ilvl="7">
      <w:start w:val="0"/>
      <w:numFmt w:val="bullet"/>
      <w:lvlText w:val="•"/>
      <w:lvlJc w:val="left"/>
      <w:pPr>
        <w:ind w:left="7060" w:hanging="360"/>
      </w:pPr>
      <w:rPr>
        <w:rFonts w:hint="default"/>
        <w:lang w:val="en-us" w:eastAsia="en-us" w:bidi="en-us"/>
      </w:rPr>
    </w:lvl>
    <w:lvl w:ilvl="8">
      <w:start w:val="0"/>
      <w:numFmt w:val="bullet"/>
      <w:lvlText w:val="•"/>
      <w:lvlJc w:val="left"/>
      <w:pPr>
        <w:ind w:left="7900" w:hanging="360"/>
      </w:pPr>
      <w:rPr>
        <w:rFonts w:hint="default"/>
        <w:lang w:val="en-us" w:eastAsia="en-us" w:bidi="en-us"/>
      </w:rPr>
    </w:lvl>
  </w:abstractNum>
  <w:abstractNum w:abstractNumId="7">
    <w:multiLevelType w:val="hybridMultilevel"/>
    <w:lvl w:ilvl="0">
      <w:start w:val="18"/>
      <w:numFmt w:val="decimal"/>
      <w:lvlText w:val="%1"/>
      <w:lvlJc w:val="left"/>
      <w:pPr>
        <w:ind w:left="1900" w:hanging="698"/>
        <w:jc w:val="left"/>
      </w:pPr>
      <w:rPr>
        <w:rFonts w:hint="default"/>
        <w:lang w:val="en-us" w:eastAsia="en-us" w:bidi="en-us"/>
      </w:rPr>
    </w:lvl>
    <w:lvl w:ilvl="1">
      <w:start w:val="1"/>
      <w:numFmt w:val="decimal"/>
      <w:lvlText w:val="%1.%2"/>
      <w:lvlJc w:val="left"/>
      <w:pPr>
        <w:ind w:left="1900" w:hanging="698"/>
        <w:jc w:val="right"/>
      </w:pPr>
      <w:rPr>
        <w:rFonts w:hint="default" w:ascii="Times New Roman" w:hAnsi="Times New Roman" w:eastAsia="Times New Roman" w:cs="Times New Roman"/>
        <w:spacing w:val="-23"/>
        <w:w w:val="99"/>
        <w:sz w:val="24"/>
        <w:szCs w:val="24"/>
        <w:lang w:val="en-us" w:eastAsia="en-us" w:bidi="en-us"/>
      </w:rPr>
    </w:lvl>
    <w:lvl w:ilvl="2">
      <w:start w:val="0"/>
      <w:numFmt w:val="bullet"/>
      <w:lvlText w:val="•"/>
      <w:lvlJc w:val="left"/>
      <w:pPr>
        <w:ind w:left="3436" w:hanging="698"/>
      </w:pPr>
      <w:rPr>
        <w:rFonts w:hint="default"/>
        <w:lang w:val="en-us" w:eastAsia="en-us" w:bidi="en-us"/>
      </w:rPr>
    </w:lvl>
    <w:lvl w:ilvl="3">
      <w:start w:val="0"/>
      <w:numFmt w:val="bullet"/>
      <w:lvlText w:val="•"/>
      <w:lvlJc w:val="left"/>
      <w:pPr>
        <w:ind w:left="4204" w:hanging="698"/>
      </w:pPr>
      <w:rPr>
        <w:rFonts w:hint="default"/>
        <w:lang w:val="en-us" w:eastAsia="en-us" w:bidi="en-us"/>
      </w:rPr>
    </w:lvl>
    <w:lvl w:ilvl="4">
      <w:start w:val="0"/>
      <w:numFmt w:val="bullet"/>
      <w:lvlText w:val="•"/>
      <w:lvlJc w:val="left"/>
      <w:pPr>
        <w:ind w:left="4972" w:hanging="698"/>
      </w:pPr>
      <w:rPr>
        <w:rFonts w:hint="default"/>
        <w:lang w:val="en-us" w:eastAsia="en-us" w:bidi="en-us"/>
      </w:rPr>
    </w:lvl>
    <w:lvl w:ilvl="5">
      <w:start w:val="0"/>
      <w:numFmt w:val="bullet"/>
      <w:lvlText w:val="•"/>
      <w:lvlJc w:val="left"/>
      <w:pPr>
        <w:ind w:left="5740" w:hanging="698"/>
      </w:pPr>
      <w:rPr>
        <w:rFonts w:hint="default"/>
        <w:lang w:val="en-us" w:eastAsia="en-us" w:bidi="en-us"/>
      </w:rPr>
    </w:lvl>
    <w:lvl w:ilvl="6">
      <w:start w:val="0"/>
      <w:numFmt w:val="bullet"/>
      <w:lvlText w:val="•"/>
      <w:lvlJc w:val="left"/>
      <w:pPr>
        <w:ind w:left="6508" w:hanging="698"/>
      </w:pPr>
      <w:rPr>
        <w:rFonts w:hint="default"/>
        <w:lang w:val="en-us" w:eastAsia="en-us" w:bidi="en-us"/>
      </w:rPr>
    </w:lvl>
    <w:lvl w:ilvl="7">
      <w:start w:val="0"/>
      <w:numFmt w:val="bullet"/>
      <w:lvlText w:val="•"/>
      <w:lvlJc w:val="left"/>
      <w:pPr>
        <w:ind w:left="7276" w:hanging="698"/>
      </w:pPr>
      <w:rPr>
        <w:rFonts w:hint="default"/>
        <w:lang w:val="en-us" w:eastAsia="en-us" w:bidi="en-us"/>
      </w:rPr>
    </w:lvl>
    <w:lvl w:ilvl="8">
      <w:start w:val="0"/>
      <w:numFmt w:val="bullet"/>
      <w:lvlText w:val="•"/>
      <w:lvlJc w:val="left"/>
      <w:pPr>
        <w:ind w:left="8044" w:hanging="698"/>
      </w:pPr>
      <w:rPr>
        <w:rFonts w:hint="default"/>
        <w:lang w:val="en-us" w:eastAsia="en-us" w:bidi="en-us"/>
      </w:rPr>
    </w:lvl>
  </w:abstractNum>
  <w:abstractNum w:abstractNumId="6">
    <w:multiLevelType w:val="hybridMultilevel"/>
    <w:lvl w:ilvl="0">
      <w:start w:val="17"/>
      <w:numFmt w:val="decimal"/>
      <w:lvlText w:val="%1"/>
      <w:lvlJc w:val="left"/>
      <w:pPr>
        <w:ind w:left="1900" w:hanging="679"/>
        <w:jc w:val="left"/>
      </w:pPr>
      <w:rPr>
        <w:rFonts w:hint="default"/>
        <w:lang w:val="en-us" w:eastAsia="en-us" w:bidi="en-us"/>
      </w:rPr>
    </w:lvl>
    <w:lvl w:ilvl="1">
      <w:start w:val="1"/>
      <w:numFmt w:val="decimal"/>
      <w:lvlText w:val="%1.%2"/>
      <w:lvlJc w:val="left"/>
      <w:pPr>
        <w:ind w:left="1900" w:hanging="679"/>
        <w:jc w:val="left"/>
      </w:pPr>
      <w:rPr>
        <w:rFonts w:hint="default" w:ascii="Times New Roman" w:hAnsi="Times New Roman" w:eastAsia="Times New Roman" w:cs="Times New Roman"/>
        <w:spacing w:val="-21"/>
        <w:w w:val="99"/>
        <w:sz w:val="24"/>
        <w:szCs w:val="24"/>
        <w:lang w:val="en-us" w:eastAsia="en-us" w:bidi="en-us"/>
      </w:rPr>
    </w:lvl>
    <w:lvl w:ilvl="2">
      <w:start w:val="0"/>
      <w:numFmt w:val="bullet"/>
      <w:lvlText w:val="•"/>
      <w:lvlJc w:val="left"/>
      <w:pPr>
        <w:ind w:left="3436" w:hanging="679"/>
      </w:pPr>
      <w:rPr>
        <w:rFonts w:hint="default"/>
        <w:lang w:val="en-us" w:eastAsia="en-us" w:bidi="en-us"/>
      </w:rPr>
    </w:lvl>
    <w:lvl w:ilvl="3">
      <w:start w:val="0"/>
      <w:numFmt w:val="bullet"/>
      <w:lvlText w:val="•"/>
      <w:lvlJc w:val="left"/>
      <w:pPr>
        <w:ind w:left="4204" w:hanging="679"/>
      </w:pPr>
      <w:rPr>
        <w:rFonts w:hint="default"/>
        <w:lang w:val="en-us" w:eastAsia="en-us" w:bidi="en-us"/>
      </w:rPr>
    </w:lvl>
    <w:lvl w:ilvl="4">
      <w:start w:val="0"/>
      <w:numFmt w:val="bullet"/>
      <w:lvlText w:val="•"/>
      <w:lvlJc w:val="left"/>
      <w:pPr>
        <w:ind w:left="4972" w:hanging="679"/>
      </w:pPr>
      <w:rPr>
        <w:rFonts w:hint="default"/>
        <w:lang w:val="en-us" w:eastAsia="en-us" w:bidi="en-us"/>
      </w:rPr>
    </w:lvl>
    <w:lvl w:ilvl="5">
      <w:start w:val="0"/>
      <w:numFmt w:val="bullet"/>
      <w:lvlText w:val="•"/>
      <w:lvlJc w:val="left"/>
      <w:pPr>
        <w:ind w:left="5740" w:hanging="679"/>
      </w:pPr>
      <w:rPr>
        <w:rFonts w:hint="default"/>
        <w:lang w:val="en-us" w:eastAsia="en-us" w:bidi="en-us"/>
      </w:rPr>
    </w:lvl>
    <w:lvl w:ilvl="6">
      <w:start w:val="0"/>
      <w:numFmt w:val="bullet"/>
      <w:lvlText w:val="•"/>
      <w:lvlJc w:val="left"/>
      <w:pPr>
        <w:ind w:left="6508" w:hanging="679"/>
      </w:pPr>
      <w:rPr>
        <w:rFonts w:hint="default"/>
        <w:lang w:val="en-us" w:eastAsia="en-us" w:bidi="en-us"/>
      </w:rPr>
    </w:lvl>
    <w:lvl w:ilvl="7">
      <w:start w:val="0"/>
      <w:numFmt w:val="bullet"/>
      <w:lvlText w:val="•"/>
      <w:lvlJc w:val="left"/>
      <w:pPr>
        <w:ind w:left="7276" w:hanging="679"/>
      </w:pPr>
      <w:rPr>
        <w:rFonts w:hint="default"/>
        <w:lang w:val="en-us" w:eastAsia="en-us" w:bidi="en-us"/>
      </w:rPr>
    </w:lvl>
    <w:lvl w:ilvl="8">
      <w:start w:val="0"/>
      <w:numFmt w:val="bullet"/>
      <w:lvlText w:val="•"/>
      <w:lvlJc w:val="left"/>
      <w:pPr>
        <w:ind w:left="8044" w:hanging="679"/>
      </w:pPr>
      <w:rPr>
        <w:rFonts w:hint="default"/>
        <w:lang w:val="en-us" w:eastAsia="en-us" w:bidi="en-us"/>
      </w:rPr>
    </w:lvl>
  </w:abstractNum>
  <w:abstractNum w:abstractNumId="5">
    <w:multiLevelType w:val="hybridMultilevel"/>
    <w:lvl w:ilvl="0">
      <w:start w:val="12"/>
      <w:numFmt w:val="decimal"/>
      <w:lvlText w:val="%1"/>
      <w:lvlJc w:val="left"/>
      <w:pPr>
        <w:ind w:left="1900" w:hanging="609"/>
        <w:jc w:val="left"/>
      </w:pPr>
      <w:rPr>
        <w:rFonts w:hint="default"/>
        <w:lang w:val="en-us" w:eastAsia="en-us" w:bidi="en-us"/>
      </w:rPr>
    </w:lvl>
    <w:lvl w:ilvl="1">
      <w:start w:val="1"/>
      <w:numFmt w:val="decimal"/>
      <w:lvlText w:val="%1.%2"/>
      <w:lvlJc w:val="left"/>
      <w:pPr>
        <w:ind w:left="1900" w:hanging="609"/>
        <w:jc w:val="left"/>
      </w:pPr>
      <w:rPr>
        <w:rFonts w:hint="default" w:ascii="Times New Roman" w:hAnsi="Times New Roman" w:eastAsia="Times New Roman" w:cs="Times New Roman"/>
        <w:spacing w:val="-30"/>
        <w:w w:val="99"/>
        <w:sz w:val="24"/>
        <w:szCs w:val="24"/>
        <w:lang w:val="en-us" w:eastAsia="en-us" w:bidi="en-us"/>
      </w:rPr>
    </w:lvl>
    <w:lvl w:ilvl="2">
      <w:start w:val="0"/>
      <w:numFmt w:val="bullet"/>
      <w:lvlText w:val="•"/>
      <w:lvlJc w:val="left"/>
      <w:pPr>
        <w:ind w:left="3436" w:hanging="609"/>
      </w:pPr>
      <w:rPr>
        <w:rFonts w:hint="default"/>
        <w:lang w:val="en-us" w:eastAsia="en-us" w:bidi="en-us"/>
      </w:rPr>
    </w:lvl>
    <w:lvl w:ilvl="3">
      <w:start w:val="0"/>
      <w:numFmt w:val="bullet"/>
      <w:lvlText w:val="•"/>
      <w:lvlJc w:val="left"/>
      <w:pPr>
        <w:ind w:left="4204" w:hanging="609"/>
      </w:pPr>
      <w:rPr>
        <w:rFonts w:hint="default"/>
        <w:lang w:val="en-us" w:eastAsia="en-us" w:bidi="en-us"/>
      </w:rPr>
    </w:lvl>
    <w:lvl w:ilvl="4">
      <w:start w:val="0"/>
      <w:numFmt w:val="bullet"/>
      <w:lvlText w:val="•"/>
      <w:lvlJc w:val="left"/>
      <w:pPr>
        <w:ind w:left="4972" w:hanging="609"/>
      </w:pPr>
      <w:rPr>
        <w:rFonts w:hint="default"/>
        <w:lang w:val="en-us" w:eastAsia="en-us" w:bidi="en-us"/>
      </w:rPr>
    </w:lvl>
    <w:lvl w:ilvl="5">
      <w:start w:val="0"/>
      <w:numFmt w:val="bullet"/>
      <w:lvlText w:val="•"/>
      <w:lvlJc w:val="left"/>
      <w:pPr>
        <w:ind w:left="5740" w:hanging="609"/>
      </w:pPr>
      <w:rPr>
        <w:rFonts w:hint="default"/>
        <w:lang w:val="en-us" w:eastAsia="en-us" w:bidi="en-us"/>
      </w:rPr>
    </w:lvl>
    <w:lvl w:ilvl="6">
      <w:start w:val="0"/>
      <w:numFmt w:val="bullet"/>
      <w:lvlText w:val="•"/>
      <w:lvlJc w:val="left"/>
      <w:pPr>
        <w:ind w:left="6508" w:hanging="609"/>
      </w:pPr>
      <w:rPr>
        <w:rFonts w:hint="default"/>
        <w:lang w:val="en-us" w:eastAsia="en-us" w:bidi="en-us"/>
      </w:rPr>
    </w:lvl>
    <w:lvl w:ilvl="7">
      <w:start w:val="0"/>
      <w:numFmt w:val="bullet"/>
      <w:lvlText w:val="•"/>
      <w:lvlJc w:val="left"/>
      <w:pPr>
        <w:ind w:left="7276" w:hanging="609"/>
      </w:pPr>
      <w:rPr>
        <w:rFonts w:hint="default"/>
        <w:lang w:val="en-us" w:eastAsia="en-us" w:bidi="en-us"/>
      </w:rPr>
    </w:lvl>
    <w:lvl w:ilvl="8">
      <w:start w:val="0"/>
      <w:numFmt w:val="bullet"/>
      <w:lvlText w:val="•"/>
      <w:lvlJc w:val="left"/>
      <w:pPr>
        <w:ind w:left="8044" w:hanging="609"/>
      </w:pPr>
      <w:rPr>
        <w:rFonts w:hint="default"/>
        <w:lang w:val="en-us" w:eastAsia="en-us" w:bidi="en-us"/>
      </w:rPr>
    </w:lvl>
  </w:abstractNum>
  <w:abstractNum w:abstractNumId="4">
    <w:multiLevelType w:val="hybridMultilevel"/>
    <w:lvl w:ilvl="0">
      <w:start w:val="11"/>
      <w:numFmt w:val="decimal"/>
      <w:lvlText w:val="%1"/>
      <w:lvlJc w:val="left"/>
      <w:pPr>
        <w:ind w:left="1900" w:hanging="708"/>
        <w:jc w:val="left"/>
      </w:pPr>
      <w:rPr>
        <w:rFonts w:hint="default"/>
        <w:lang w:val="en-us" w:eastAsia="en-us" w:bidi="en-us"/>
      </w:rPr>
    </w:lvl>
    <w:lvl w:ilvl="1">
      <w:start w:val="1"/>
      <w:numFmt w:val="decimal"/>
      <w:lvlText w:val="%1.%2"/>
      <w:lvlJc w:val="left"/>
      <w:pPr>
        <w:ind w:left="1900" w:hanging="708"/>
        <w:jc w:val="left"/>
      </w:pPr>
      <w:rPr>
        <w:rFonts w:hint="default" w:ascii="Times New Roman" w:hAnsi="Times New Roman" w:eastAsia="Times New Roman" w:cs="Times New Roman"/>
        <w:spacing w:val="-13"/>
        <w:w w:val="99"/>
        <w:sz w:val="24"/>
        <w:szCs w:val="24"/>
        <w:lang w:val="en-us" w:eastAsia="en-us" w:bidi="en-us"/>
      </w:rPr>
    </w:lvl>
    <w:lvl w:ilvl="2">
      <w:start w:val="0"/>
      <w:numFmt w:val="bullet"/>
      <w:lvlText w:val="•"/>
      <w:lvlJc w:val="left"/>
      <w:pPr>
        <w:ind w:left="3436" w:hanging="708"/>
      </w:pPr>
      <w:rPr>
        <w:rFonts w:hint="default"/>
        <w:lang w:val="en-us" w:eastAsia="en-us" w:bidi="en-us"/>
      </w:rPr>
    </w:lvl>
    <w:lvl w:ilvl="3">
      <w:start w:val="0"/>
      <w:numFmt w:val="bullet"/>
      <w:lvlText w:val="•"/>
      <w:lvlJc w:val="left"/>
      <w:pPr>
        <w:ind w:left="4204" w:hanging="708"/>
      </w:pPr>
      <w:rPr>
        <w:rFonts w:hint="default"/>
        <w:lang w:val="en-us" w:eastAsia="en-us" w:bidi="en-us"/>
      </w:rPr>
    </w:lvl>
    <w:lvl w:ilvl="4">
      <w:start w:val="0"/>
      <w:numFmt w:val="bullet"/>
      <w:lvlText w:val="•"/>
      <w:lvlJc w:val="left"/>
      <w:pPr>
        <w:ind w:left="4972" w:hanging="708"/>
      </w:pPr>
      <w:rPr>
        <w:rFonts w:hint="default"/>
        <w:lang w:val="en-us" w:eastAsia="en-us" w:bidi="en-us"/>
      </w:rPr>
    </w:lvl>
    <w:lvl w:ilvl="5">
      <w:start w:val="0"/>
      <w:numFmt w:val="bullet"/>
      <w:lvlText w:val="•"/>
      <w:lvlJc w:val="left"/>
      <w:pPr>
        <w:ind w:left="5740" w:hanging="708"/>
      </w:pPr>
      <w:rPr>
        <w:rFonts w:hint="default"/>
        <w:lang w:val="en-us" w:eastAsia="en-us" w:bidi="en-us"/>
      </w:rPr>
    </w:lvl>
    <w:lvl w:ilvl="6">
      <w:start w:val="0"/>
      <w:numFmt w:val="bullet"/>
      <w:lvlText w:val="•"/>
      <w:lvlJc w:val="left"/>
      <w:pPr>
        <w:ind w:left="6508" w:hanging="708"/>
      </w:pPr>
      <w:rPr>
        <w:rFonts w:hint="default"/>
        <w:lang w:val="en-us" w:eastAsia="en-us" w:bidi="en-us"/>
      </w:rPr>
    </w:lvl>
    <w:lvl w:ilvl="7">
      <w:start w:val="0"/>
      <w:numFmt w:val="bullet"/>
      <w:lvlText w:val="•"/>
      <w:lvlJc w:val="left"/>
      <w:pPr>
        <w:ind w:left="7276" w:hanging="708"/>
      </w:pPr>
      <w:rPr>
        <w:rFonts w:hint="default"/>
        <w:lang w:val="en-us" w:eastAsia="en-us" w:bidi="en-us"/>
      </w:rPr>
    </w:lvl>
    <w:lvl w:ilvl="8">
      <w:start w:val="0"/>
      <w:numFmt w:val="bullet"/>
      <w:lvlText w:val="•"/>
      <w:lvlJc w:val="left"/>
      <w:pPr>
        <w:ind w:left="8044" w:hanging="708"/>
      </w:pPr>
      <w:rPr>
        <w:rFonts w:hint="default"/>
        <w:lang w:val="en-us" w:eastAsia="en-us" w:bidi="en-us"/>
      </w:rPr>
    </w:lvl>
  </w:abstractNum>
  <w:abstractNum w:abstractNumId="3">
    <w:multiLevelType w:val="hybridMultilevel"/>
    <w:lvl w:ilvl="0">
      <w:start w:val="7"/>
      <w:numFmt w:val="decimal"/>
      <w:lvlText w:val="%1"/>
      <w:lvlJc w:val="left"/>
      <w:pPr>
        <w:ind w:left="1900" w:hanging="720"/>
        <w:jc w:val="left"/>
      </w:pPr>
      <w:rPr>
        <w:rFonts w:hint="default"/>
        <w:lang w:val="en-us" w:eastAsia="en-us" w:bidi="en-us"/>
      </w:rPr>
    </w:lvl>
    <w:lvl w:ilvl="1">
      <w:start w:val="1"/>
      <w:numFmt w:val="decimal"/>
      <w:lvlText w:val="%1.%2"/>
      <w:lvlJc w:val="left"/>
      <w:pPr>
        <w:ind w:left="1900" w:hanging="720"/>
        <w:jc w:val="left"/>
      </w:pPr>
      <w:rPr>
        <w:rFonts w:hint="default" w:ascii="Times New Roman" w:hAnsi="Times New Roman" w:eastAsia="Times New Roman" w:cs="Times New Roman"/>
        <w:spacing w:val="-5"/>
        <w:w w:val="99"/>
        <w:sz w:val="24"/>
        <w:szCs w:val="24"/>
        <w:lang w:val="en-us" w:eastAsia="en-us" w:bidi="en-us"/>
      </w:rPr>
    </w:lvl>
    <w:lvl w:ilvl="2">
      <w:start w:val="0"/>
      <w:numFmt w:val="bullet"/>
      <w:lvlText w:val="•"/>
      <w:lvlJc w:val="left"/>
      <w:pPr>
        <w:ind w:left="3436" w:hanging="720"/>
      </w:pPr>
      <w:rPr>
        <w:rFonts w:hint="default"/>
        <w:lang w:val="en-us" w:eastAsia="en-us" w:bidi="en-us"/>
      </w:rPr>
    </w:lvl>
    <w:lvl w:ilvl="3">
      <w:start w:val="0"/>
      <w:numFmt w:val="bullet"/>
      <w:lvlText w:val="•"/>
      <w:lvlJc w:val="left"/>
      <w:pPr>
        <w:ind w:left="4204" w:hanging="720"/>
      </w:pPr>
      <w:rPr>
        <w:rFonts w:hint="default"/>
        <w:lang w:val="en-us" w:eastAsia="en-us" w:bidi="en-us"/>
      </w:rPr>
    </w:lvl>
    <w:lvl w:ilvl="4">
      <w:start w:val="0"/>
      <w:numFmt w:val="bullet"/>
      <w:lvlText w:val="•"/>
      <w:lvlJc w:val="left"/>
      <w:pPr>
        <w:ind w:left="4972" w:hanging="720"/>
      </w:pPr>
      <w:rPr>
        <w:rFonts w:hint="default"/>
        <w:lang w:val="en-us" w:eastAsia="en-us" w:bidi="en-us"/>
      </w:rPr>
    </w:lvl>
    <w:lvl w:ilvl="5">
      <w:start w:val="0"/>
      <w:numFmt w:val="bullet"/>
      <w:lvlText w:val="•"/>
      <w:lvlJc w:val="left"/>
      <w:pPr>
        <w:ind w:left="5740" w:hanging="720"/>
      </w:pPr>
      <w:rPr>
        <w:rFonts w:hint="default"/>
        <w:lang w:val="en-us" w:eastAsia="en-us" w:bidi="en-us"/>
      </w:rPr>
    </w:lvl>
    <w:lvl w:ilvl="6">
      <w:start w:val="0"/>
      <w:numFmt w:val="bullet"/>
      <w:lvlText w:val="•"/>
      <w:lvlJc w:val="left"/>
      <w:pPr>
        <w:ind w:left="6508" w:hanging="720"/>
      </w:pPr>
      <w:rPr>
        <w:rFonts w:hint="default"/>
        <w:lang w:val="en-us" w:eastAsia="en-us" w:bidi="en-us"/>
      </w:rPr>
    </w:lvl>
    <w:lvl w:ilvl="7">
      <w:start w:val="0"/>
      <w:numFmt w:val="bullet"/>
      <w:lvlText w:val="•"/>
      <w:lvlJc w:val="left"/>
      <w:pPr>
        <w:ind w:left="7276" w:hanging="720"/>
      </w:pPr>
      <w:rPr>
        <w:rFonts w:hint="default"/>
        <w:lang w:val="en-us" w:eastAsia="en-us" w:bidi="en-us"/>
      </w:rPr>
    </w:lvl>
    <w:lvl w:ilvl="8">
      <w:start w:val="0"/>
      <w:numFmt w:val="bullet"/>
      <w:lvlText w:val="•"/>
      <w:lvlJc w:val="left"/>
      <w:pPr>
        <w:ind w:left="8044" w:hanging="720"/>
      </w:pPr>
      <w:rPr>
        <w:rFonts w:hint="default"/>
        <w:lang w:val="en-us" w:eastAsia="en-us" w:bidi="en-us"/>
      </w:rPr>
    </w:lvl>
  </w:abstractNum>
  <w:abstractNum w:abstractNumId="2">
    <w:multiLevelType w:val="hybridMultilevel"/>
    <w:lvl w:ilvl="0">
      <w:start w:val="5"/>
      <w:numFmt w:val="decimal"/>
      <w:lvlText w:val="%1"/>
      <w:lvlJc w:val="left"/>
      <w:pPr>
        <w:ind w:left="1900" w:hanging="720"/>
        <w:jc w:val="left"/>
      </w:pPr>
      <w:rPr>
        <w:rFonts w:hint="default"/>
        <w:lang w:val="en-us" w:eastAsia="en-us" w:bidi="en-us"/>
      </w:rPr>
    </w:lvl>
    <w:lvl w:ilvl="1">
      <w:start w:val="1"/>
      <w:numFmt w:val="decimal"/>
      <w:lvlText w:val="%1.%2"/>
      <w:lvlJc w:val="left"/>
      <w:pPr>
        <w:ind w:left="1900" w:hanging="720"/>
        <w:jc w:val="left"/>
      </w:pPr>
      <w:rPr>
        <w:rFonts w:hint="default" w:ascii="Times New Roman" w:hAnsi="Times New Roman" w:eastAsia="Times New Roman" w:cs="Times New Roman"/>
        <w:spacing w:val="-5"/>
        <w:w w:val="99"/>
        <w:sz w:val="24"/>
        <w:szCs w:val="24"/>
        <w:lang w:val="en-us" w:eastAsia="en-us" w:bidi="en-us"/>
      </w:rPr>
    </w:lvl>
    <w:lvl w:ilvl="2">
      <w:start w:val="0"/>
      <w:numFmt w:val="bullet"/>
      <w:lvlText w:val="•"/>
      <w:lvlJc w:val="left"/>
      <w:pPr>
        <w:ind w:left="3436" w:hanging="720"/>
      </w:pPr>
      <w:rPr>
        <w:rFonts w:hint="default"/>
        <w:lang w:val="en-us" w:eastAsia="en-us" w:bidi="en-us"/>
      </w:rPr>
    </w:lvl>
    <w:lvl w:ilvl="3">
      <w:start w:val="0"/>
      <w:numFmt w:val="bullet"/>
      <w:lvlText w:val="•"/>
      <w:lvlJc w:val="left"/>
      <w:pPr>
        <w:ind w:left="4204" w:hanging="720"/>
      </w:pPr>
      <w:rPr>
        <w:rFonts w:hint="default"/>
        <w:lang w:val="en-us" w:eastAsia="en-us" w:bidi="en-us"/>
      </w:rPr>
    </w:lvl>
    <w:lvl w:ilvl="4">
      <w:start w:val="0"/>
      <w:numFmt w:val="bullet"/>
      <w:lvlText w:val="•"/>
      <w:lvlJc w:val="left"/>
      <w:pPr>
        <w:ind w:left="4972" w:hanging="720"/>
      </w:pPr>
      <w:rPr>
        <w:rFonts w:hint="default"/>
        <w:lang w:val="en-us" w:eastAsia="en-us" w:bidi="en-us"/>
      </w:rPr>
    </w:lvl>
    <w:lvl w:ilvl="5">
      <w:start w:val="0"/>
      <w:numFmt w:val="bullet"/>
      <w:lvlText w:val="•"/>
      <w:lvlJc w:val="left"/>
      <w:pPr>
        <w:ind w:left="5740" w:hanging="720"/>
      </w:pPr>
      <w:rPr>
        <w:rFonts w:hint="default"/>
        <w:lang w:val="en-us" w:eastAsia="en-us" w:bidi="en-us"/>
      </w:rPr>
    </w:lvl>
    <w:lvl w:ilvl="6">
      <w:start w:val="0"/>
      <w:numFmt w:val="bullet"/>
      <w:lvlText w:val="•"/>
      <w:lvlJc w:val="left"/>
      <w:pPr>
        <w:ind w:left="6508" w:hanging="720"/>
      </w:pPr>
      <w:rPr>
        <w:rFonts w:hint="default"/>
        <w:lang w:val="en-us" w:eastAsia="en-us" w:bidi="en-us"/>
      </w:rPr>
    </w:lvl>
    <w:lvl w:ilvl="7">
      <w:start w:val="0"/>
      <w:numFmt w:val="bullet"/>
      <w:lvlText w:val="•"/>
      <w:lvlJc w:val="left"/>
      <w:pPr>
        <w:ind w:left="7276" w:hanging="720"/>
      </w:pPr>
      <w:rPr>
        <w:rFonts w:hint="default"/>
        <w:lang w:val="en-us" w:eastAsia="en-us" w:bidi="en-us"/>
      </w:rPr>
    </w:lvl>
    <w:lvl w:ilvl="8">
      <w:start w:val="0"/>
      <w:numFmt w:val="bullet"/>
      <w:lvlText w:val="•"/>
      <w:lvlJc w:val="left"/>
      <w:pPr>
        <w:ind w:left="8044" w:hanging="720"/>
      </w:pPr>
      <w:rPr>
        <w:rFonts w:hint="default"/>
        <w:lang w:val="en-us" w:eastAsia="en-us" w:bidi="en-us"/>
      </w:rPr>
    </w:lvl>
  </w:abstractNum>
  <w:abstractNum w:abstractNumId="1">
    <w:multiLevelType w:val="hybridMultilevel"/>
    <w:lvl w:ilvl="0">
      <w:start w:val="4"/>
      <w:numFmt w:val="decimal"/>
      <w:lvlText w:val="%1"/>
      <w:lvlJc w:val="left"/>
      <w:pPr>
        <w:ind w:left="1900" w:hanging="720"/>
        <w:jc w:val="left"/>
      </w:pPr>
      <w:rPr>
        <w:rFonts w:hint="default"/>
        <w:lang w:val="en-us" w:eastAsia="en-us" w:bidi="en-us"/>
      </w:rPr>
    </w:lvl>
    <w:lvl w:ilvl="1">
      <w:start w:val="1"/>
      <w:numFmt w:val="decimal"/>
      <w:lvlText w:val="%1.%2"/>
      <w:lvlJc w:val="left"/>
      <w:pPr>
        <w:ind w:left="1900" w:hanging="720"/>
        <w:jc w:val="left"/>
      </w:pPr>
      <w:rPr>
        <w:rFonts w:hint="default" w:ascii="Times New Roman" w:hAnsi="Times New Roman" w:eastAsia="Times New Roman" w:cs="Times New Roman"/>
        <w:spacing w:val="-5"/>
        <w:w w:val="99"/>
        <w:sz w:val="24"/>
        <w:szCs w:val="24"/>
        <w:lang w:val="en-us" w:eastAsia="en-us" w:bidi="en-us"/>
      </w:rPr>
    </w:lvl>
    <w:lvl w:ilvl="2">
      <w:start w:val="0"/>
      <w:numFmt w:val="bullet"/>
      <w:lvlText w:val="•"/>
      <w:lvlJc w:val="left"/>
      <w:pPr>
        <w:ind w:left="3436" w:hanging="720"/>
      </w:pPr>
      <w:rPr>
        <w:rFonts w:hint="default"/>
        <w:lang w:val="en-us" w:eastAsia="en-us" w:bidi="en-us"/>
      </w:rPr>
    </w:lvl>
    <w:lvl w:ilvl="3">
      <w:start w:val="0"/>
      <w:numFmt w:val="bullet"/>
      <w:lvlText w:val="•"/>
      <w:lvlJc w:val="left"/>
      <w:pPr>
        <w:ind w:left="4204" w:hanging="720"/>
      </w:pPr>
      <w:rPr>
        <w:rFonts w:hint="default"/>
        <w:lang w:val="en-us" w:eastAsia="en-us" w:bidi="en-us"/>
      </w:rPr>
    </w:lvl>
    <w:lvl w:ilvl="4">
      <w:start w:val="0"/>
      <w:numFmt w:val="bullet"/>
      <w:lvlText w:val="•"/>
      <w:lvlJc w:val="left"/>
      <w:pPr>
        <w:ind w:left="4972" w:hanging="720"/>
      </w:pPr>
      <w:rPr>
        <w:rFonts w:hint="default"/>
        <w:lang w:val="en-us" w:eastAsia="en-us" w:bidi="en-us"/>
      </w:rPr>
    </w:lvl>
    <w:lvl w:ilvl="5">
      <w:start w:val="0"/>
      <w:numFmt w:val="bullet"/>
      <w:lvlText w:val="•"/>
      <w:lvlJc w:val="left"/>
      <w:pPr>
        <w:ind w:left="5740" w:hanging="720"/>
      </w:pPr>
      <w:rPr>
        <w:rFonts w:hint="default"/>
        <w:lang w:val="en-us" w:eastAsia="en-us" w:bidi="en-us"/>
      </w:rPr>
    </w:lvl>
    <w:lvl w:ilvl="6">
      <w:start w:val="0"/>
      <w:numFmt w:val="bullet"/>
      <w:lvlText w:val="•"/>
      <w:lvlJc w:val="left"/>
      <w:pPr>
        <w:ind w:left="6508" w:hanging="720"/>
      </w:pPr>
      <w:rPr>
        <w:rFonts w:hint="default"/>
        <w:lang w:val="en-us" w:eastAsia="en-us" w:bidi="en-us"/>
      </w:rPr>
    </w:lvl>
    <w:lvl w:ilvl="7">
      <w:start w:val="0"/>
      <w:numFmt w:val="bullet"/>
      <w:lvlText w:val="•"/>
      <w:lvlJc w:val="left"/>
      <w:pPr>
        <w:ind w:left="7276" w:hanging="720"/>
      </w:pPr>
      <w:rPr>
        <w:rFonts w:hint="default"/>
        <w:lang w:val="en-us" w:eastAsia="en-us" w:bidi="en-us"/>
      </w:rPr>
    </w:lvl>
    <w:lvl w:ilvl="8">
      <w:start w:val="0"/>
      <w:numFmt w:val="bullet"/>
      <w:lvlText w:val="•"/>
      <w:lvlJc w:val="left"/>
      <w:pPr>
        <w:ind w:left="8044" w:hanging="720"/>
      </w:pPr>
      <w:rPr>
        <w:rFonts w:hint="default"/>
        <w:lang w:val="en-us" w:eastAsia="en-us" w:bidi="en-us"/>
      </w:rPr>
    </w:lvl>
  </w:abstractNum>
  <w:abstractNum w:abstractNumId="0">
    <w:multiLevelType w:val="hybridMultilevel"/>
    <w:lvl w:ilvl="0">
      <w:start w:val="1"/>
      <w:numFmt w:val="decimal"/>
      <w:lvlText w:val="%1."/>
      <w:lvlJc w:val="left"/>
      <w:pPr>
        <w:ind w:left="1180" w:hanging="720"/>
        <w:jc w:val="right"/>
      </w:pPr>
      <w:rPr>
        <w:rFonts w:hint="default" w:ascii="Times New Roman" w:hAnsi="Times New Roman" w:eastAsia="Times New Roman" w:cs="Times New Roman"/>
        <w:b/>
        <w:bCs/>
        <w:spacing w:val="-4"/>
        <w:w w:val="100"/>
        <w:sz w:val="24"/>
        <w:szCs w:val="24"/>
        <w:lang w:val="en-us" w:eastAsia="en-us" w:bidi="en-us"/>
      </w:rPr>
    </w:lvl>
    <w:lvl w:ilvl="1">
      <w:start w:val="1"/>
      <w:numFmt w:val="lowerLetter"/>
      <w:lvlText w:val="%2."/>
      <w:lvlJc w:val="left"/>
      <w:pPr>
        <w:ind w:left="1540" w:hanging="360"/>
        <w:jc w:val="left"/>
      </w:pPr>
      <w:rPr>
        <w:rFonts w:hint="default"/>
        <w:spacing w:val="-30"/>
        <w:w w:val="99"/>
        <w:lang w:val="en-us" w:eastAsia="en-us" w:bidi="en-us"/>
      </w:rPr>
    </w:lvl>
    <w:lvl w:ilvl="2">
      <w:start w:val="0"/>
      <w:numFmt w:val="bullet"/>
      <w:lvlText w:val="•"/>
      <w:lvlJc w:val="left"/>
      <w:pPr>
        <w:ind w:left="2433" w:hanging="360"/>
      </w:pPr>
      <w:rPr>
        <w:rFonts w:hint="default"/>
        <w:lang w:val="en-us" w:eastAsia="en-us" w:bidi="en-us"/>
      </w:rPr>
    </w:lvl>
    <w:lvl w:ilvl="3">
      <w:start w:val="0"/>
      <w:numFmt w:val="bullet"/>
      <w:lvlText w:val="•"/>
      <w:lvlJc w:val="left"/>
      <w:pPr>
        <w:ind w:left="3326" w:hanging="360"/>
      </w:pPr>
      <w:rPr>
        <w:rFonts w:hint="default"/>
        <w:lang w:val="en-us" w:eastAsia="en-us" w:bidi="en-us"/>
      </w:rPr>
    </w:lvl>
    <w:lvl w:ilvl="4">
      <w:start w:val="0"/>
      <w:numFmt w:val="bullet"/>
      <w:lvlText w:val="•"/>
      <w:lvlJc w:val="left"/>
      <w:pPr>
        <w:ind w:left="4220" w:hanging="360"/>
      </w:pPr>
      <w:rPr>
        <w:rFonts w:hint="default"/>
        <w:lang w:val="en-us" w:eastAsia="en-us" w:bidi="en-us"/>
      </w:rPr>
    </w:lvl>
    <w:lvl w:ilvl="5">
      <w:start w:val="0"/>
      <w:numFmt w:val="bullet"/>
      <w:lvlText w:val="•"/>
      <w:lvlJc w:val="left"/>
      <w:pPr>
        <w:ind w:left="5113" w:hanging="360"/>
      </w:pPr>
      <w:rPr>
        <w:rFonts w:hint="default"/>
        <w:lang w:val="en-us" w:eastAsia="en-us" w:bidi="en-us"/>
      </w:rPr>
    </w:lvl>
    <w:lvl w:ilvl="6">
      <w:start w:val="0"/>
      <w:numFmt w:val="bullet"/>
      <w:lvlText w:val="•"/>
      <w:lvlJc w:val="left"/>
      <w:pPr>
        <w:ind w:left="6006" w:hanging="360"/>
      </w:pPr>
      <w:rPr>
        <w:rFonts w:hint="default"/>
        <w:lang w:val="en-us" w:eastAsia="en-us" w:bidi="en-us"/>
      </w:rPr>
    </w:lvl>
    <w:lvl w:ilvl="7">
      <w:start w:val="0"/>
      <w:numFmt w:val="bullet"/>
      <w:lvlText w:val="•"/>
      <w:lvlJc w:val="left"/>
      <w:pPr>
        <w:ind w:left="6900" w:hanging="360"/>
      </w:pPr>
      <w:rPr>
        <w:rFonts w:hint="default"/>
        <w:lang w:val="en-us" w:eastAsia="en-us" w:bidi="en-us"/>
      </w:rPr>
    </w:lvl>
    <w:lvl w:ilvl="8">
      <w:start w:val="0"/>
      <w:numFmt w:val="bullet"/>
      <w:lvlText w:val="•"/>
      <w:lvlJc w:val="left"/>
      <w:pPr>
        <w:ind w:left="7793" w:hanging="360"/>
      </w:pPr>
      <w:rPr>
        <w:rFonts w:hint="default"/>
        <w:lang w:val="en-us" w:eastAsia="en-us" w:bidi="en-us"/>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ind w:left="1180" w:hanging="720"/>
      <w:outlineLvl w:val="1"/>
    </w:pPr>
    <w:rPr>
      <w:rFonts w:ascii="Times New Roman" w:hAnsi="Times New Roman" w:eastAsia="Times New Roman" w:cs="Times New Roman"/>
      <w:b/>
      <w:bCs/>
      <w:sz w:val="24"/>
      <w:szCs w:val="24"/>
      <w:lang w:val="en-us" w:eastAsia="en-us" w:bidi="en-us"/>
    </w:rPr>
  </w:style>
  <w:style w:styleId="ListParagraph" w:type="paragraph">
    <w:name w:val="List Paragraph"/>
    <w:basedOn w:val="Normal"/>
    <w:uiPriority w:val="1"/>
    <w:qFormat/>
    <w:pPr>
      <w:ind w:left="1180" w:hanging="720"/>
      <w:jc w:val="both"/>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dc:creator>
  <dcterms:created xsi:type="dcterms:W3CDTF">2019-11-06T04:36:04Z</dcterms:created>
  <dcterms:modified xsi:type="dcterms:W3CDTF">2019-11-06T04:36:04Z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2019-01-15T00:00:00Z</vt:filetime>
  </property>
  <property fmtid="{D5CDD505-2E9C-101B-9397-08002B2CF9AE}" pid="3" name="Creator">
    <vt:lpwstr>Microsoft® Word 2016</vt:lpwstr>
  </property>
  <property fmtid="{D5CDD505-2E9C-101B-9397-08002B2CF9AE}" pid="4" name="LastSaved">
    <vt:filetime>2019-11-06T00:00:00Z</vt:filetime>
  </property>
</Properties>
</file>